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073B3" w14:textId="0F8D172E" w:rsidR="00CA1CFD" w:rsidRPr="00E12C04" w:rsidRDefault="006841D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FF644" wp14:editId="5286CE98">
                <wp:simplePos x="0" y="0"/>
                <wp:positionH relativeFrom="page">
                  <wp:posOffset>4810125</wp:posOffset>
                </wp:positionH>
                <wp:positionV relativeFrom="page">
                  <wp:posOffset>2181225</wp:posOffset>
                </wp:positionV>
                <wp:extent cx="2428875" cy="274320"/>
                <wp:effectExtent l="0" t="0" r="952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93D9A" w14:textId="5ADA2264" w:rsidR="00E239F7" w:rsidRPr="00482A25" w:rsidRDefault="006841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841D3">
                              <w:rPr>
                                <w:szCs w:val="28"/>
                                <w:lang w:val="ru-RU"/>
                              </w:rPr>
                              <w:t>СЭД-2022-299-01-01-05.С-667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78.75pt;margin-top:171.75pt;width:191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" filled="f" stroked="f">
                <v:textbox inset="0,0,0,0">
                  <w:txbxContent>
                    <w:p w14:paraId="72793D9A" w14:textId="5ADA2264" w:rsidR="00E239F7" w:rsidRPr="00482A25" w:rsidRDefault="006841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841D3">
                        <w:rPr>
                          <w:szCs w:val="28"/>
                          <w:lang w:val="ru-RU"/>
                        </w:rPr>
                        <w:t>СЭД-2022-299-01-01-05.С-667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39F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FC92" wp14:editId="32BEECE5">
                <wp:simplePos x="0" y="0"/>
                <wp:positionH relativeFrom="page">
                  <wp:posOffset>1550670</wp:posOffset>
                </wp:positionH>
                <wp:positionV relativeFrom="page">
                  <wp:posOffset>2181225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9902D" w14:textId="18B07B2E" w:rsidR="00E239F7" w:rsidRPr="00482A25" w:rsidRDefault="006841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22.1pt;margin-top:171.7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" filled="f" stroked="f">
                <v:textbox inset="0,0,0,0">
                  <w:txbxContent>
                    <w:p w14:paraId="3789902D" w14:textId="18B07B2E" w:rsidR="00E239F7" w:rsidRPr="00482A25" w:rsidRDefault="006841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22374" wp14:editId="1FA6D60F">
                <wp:simplePos x="0" y="0"/>
                <wp:positionH relativeFrom="page">
                  <wp:posOffset>906449</wp:posOffset>
                </wp:positionH>
                <wp:positionV relativeFrom="page">
                  <wp:posOffset>2989690</wp:posOffset>
                </wp:positionV>
                <wp:extent cx="2623930" cy="2219325"/>
                <wp:effectExtent l="0" t="0" r="5080" b="952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277B1" w14:textId="77777777" w:rsidR="00E239F7" w:rsidRDefault="00987BEA" w:rsidP="00E239F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57D69FDC" w14:textId="77777777" w:rsidR="00E239F7" w:rsidRDefault="00987BEA" w:rsidP="00E239F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5FBF9D9A" w14:textId="77777777" w:rsidR="00E239F7" w:rsidRDefault="00987BEA" w:rsidP="00E239F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987BEA"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Cs w:val="28"/>
                              </w:rPr>
                              <w:t>02</w:t>
                            </w:r>
                            <w:r w:rsidRPr="00987BEA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ноября</w:t>
                            </w:r>
                            <w:r w:rsidRPr="00987BEA">
                              <w:rPr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="00E239F7">
                              <w:rPr>
                                <w:szCs w:val="28"/>
                              </w:rPr>
                              <w:t xml:space="preserve"> </w:t>
                            </w:r>
                            <w:r w:rsidRPr="00987BEA">
                              <w:rPr>
                                <w:szCs w:val="28"/>
                              </w:rPr>
                              <w:t xml:space="preserve">г. </w:t>
                            </w:r>
                          </w:p>
                          <w:p w14:paraId="550DFF40" w14:textId="77777777" w:rsidR="00E239F7" w:rsidRDefault="00987BEA" w:rsidP="00E239F7">
                            <w:pPr>
                              <w:pStyle w:val="a5"/>
                              <w:spacing w:after="0"/>
                            </w:pPr>
                            <w:r w:rsidRPr="00987BEA">
                              <w:rPr>
                                <w:szCs w:val="28"/>
                              </w:rPr>
                              <w:t>№ СЭД-202</w:t>
                            </w:r>
                            <w:r>
                              <w:rPr>
                                <w:szCs w:val="28"/>
                              </w:rPr>
                              <w:t>1</w:t>
                            </w:r>
                            <w:r w:rsidRPr="00987BEA">
                              <w:rPr>
                                <w:szCs w:val="28"/>
                              </w:rPr>
                              <w:t>-299-01-01-05.С-</w:t>
                            </w:r>
                            <w:r>
                              <w:rPr>
                                <w:szCs w:val="28"/>
                              </w:rPr>
                              <w:t>586</w:t>
                            </w:r>
                            <w:r w:rsidRPr="00987BEA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="001A20E7">
                              <w:fldChar w:fldCharType="begin"/>
                            </w:r>
                            <w:r w:rsidR="001A20E7">
                              <w:instrText xml:space="preserve"> DOCPROPERTY  doc_summary  \* MERGEFORMAT </w:instrText>
                            </w:r>
                            <w:r w:rsidR="001A20E7">
                              <w:fldChar w:fldCharType="separate"/>
                            </w:r>
                            <w:r w:rsidR="00D749F3" w:rsidRPr="00987BEA">
                              <w:t>Об утверждении Устава муниципального</w:t>
                            </w:r>
                            <w:r w:rsidR="007C11A9" w:rsidRPr="00987BEA">
                              <w:t xml:space="preserve"> казенного учреждения «Управление </w:t>
                            </w:r>
                          </w:p>
                          <w:p w14:paraId="15062015" w14:textId="77777777" w:rsidR="00E239F7" w:rsidRDefault="007C11A9" w:rsidP="00E239F7">
                            <w:pPr>
                              <w:pStyle w:val="a5"/>
                              <w:spacing w:after="0"/>
                            </w:pPr>
                            <w:r w:rsidRPr="00987BEA">
                              <w:t xml:space="preserve">по обеспечению деятельности </w:t>
                            </w:r>
                            <w:r w:rsidR="00235D54" w:rsidRPr="00235D54">
                              <w:t>администрации</w:t>
                            </w:r>
                            <w:r w:rsidR="00D749F3" w:rsidRPr="00987BEA">
                              <w:t xml:space="preserve"> </w:t>
                            </w:r>
                          </w:p>
                          <w:p w14:paraId="27097356" w14:textId="77777777" w:rsidR="007C11A9" w:rsidRPr="00987BEA" w:rsidRDefault="007C11A9" w:rsidP="00E239F7">
                            <w:pPr>
                              <w:pStyle w:val="a5"/>
                              <w:spacing w:after="0"/>
                            </w:pPr>
                            <w:r w:rsidRPr="00987BEA">
                              <w:t xml:space="preserve">и муниципальных казенных учреждений Пермского муниципального </w:t>
                            </w:r>
                            <w:r w:rsidR="00235D54" w:rsidRPr="00235D54">
                              <w:t>района</w:t>
                            </w:r>
                            <w:r w:rsidRPr="00987BEA">
                              <w:t>»</w:t>
                            </w:r>
                            <w:r w:rsidR="001A20E7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D22374" id="Text Box 1" o:spid="_x0000_s1028" type="#_x0000_t202" style="position:absolute;left:0;text-align:left;margin-left:71.35pt;margin-top:235.4pt;width:206.6pt;height:1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" filled="f" stroked="f">
                <v:textbox inset="0,0,0,0">
                  <w:txbxContent>
                    <w:p w14:paraId="34A277B1" w14:textId="77777777" w:rsidR="00E239F7" w:rsidRDefault="00987BEA" w:rsidP="00E239F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О внесении изменений </w:t>
                      </w:r>
                    </w:p>
                    <w:p w14:paraId="57D69FDC" w14:textId="77777777" w:rsidR="00E239F7" w:rsidRDefault="00987BEA" w:rsidP="00E239F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в постановление администрации Пермского муниципального района </w:t>
                      </w:r>
                    </w:p>
                    <w:p w14:paraId="5FBF9D9A" w14:textId="77777777" w:rsidR="00E239F7" w:rsidRDefault="00987BEA" w:rsidP="00E239F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987BEA"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szCs w:val="28"/>
                        </w:rPr>
                        <w:t>02</w:t>
                      </w:r>
                      <w:r w:rsidRPr="00987BEA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ноября</w:t>
                      </w:r>
                      <w:r w:rsidRPr="00987BEA">
                        <w:rPr>
                          <w:szCs w:val="28"/>
                        </w:rPr>
                        <w:t xml:space="preserve"> 202</w:t>
                      </w:r>
                      <w:r>
                        <w:rPr>
                          <w:szCs w:val="28"/>
                        </w:rPr>
                        <w:t>1</w:t>
                      </w:r>
                      <w:r w:rsidR="00E239F7">
                        <w:rPr>
                          <w:szCs w:val="28"/>
                        </w:rPr>
                        <w:t xml:space="preserve"> </w:t>
                      </w:r>
                      <w:r w:rsidRPr="00987BEA">
                        <w:rPr>
                          <w:szCs w:val="28"/>
                        </w:rPr>
                        <w:t xml:space="preserve">г. </w:t>
                      </w:r>
                    </w:p>
                    <w:p w14:paraId="550DFF40" w14:textId="77777777" w:rsidR="00E239F7" w:rsidRDefault="00987BEA" w:rsidP="00E239F7">
                      <w:pPr>
                        <w:pStyle w:val="a5"/>
                        <w:spacing w:after="0"/>
                      </w:pPr>
                      <w:r w:rsidRPr="00987BEA">
                        <w:rPr>
                          <w:szCs w:val="28"/>
                        </w:rPr>
                        <w:t>№ СЭД-202</w:t>
                      </w:r>
                      <w:r>
                        <w:rPr>
                          <w:szCs w:val="28"/>
                        </w:rPr>
                        <w:t>1</w:t>
                      </w:r>
                      <w:r w:rsidRPr="00987BEA">
                        <w:rPr>
                          <w:szCs w:val="28"/>
                        </w:rPr>
                        <w:t>-299-01-01-</w:t>
                      </w:r>
                      <w:proofErr w:type="gramStart"/>
                      <w:r w:rsidRPr="00987BEA">
                        <w:rPr>
                          <w:szCs w:val="28"/>
                        </w:rPr>
                        <w:t>05.С</w:t>
                      </w:r>
                      <w:proofErr w:type="gramEnd"/>
                      <w:r w:rsidRPr="00987BEA"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>586</w:t>
                      </w:r>
                      <w:r w:rsidRPr="00987BEA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«</w:t>
                      </w:r>
                      <w:r w:rsidR="001A20E7">
                        <w:fldChar w:fldCharType="begin"/>
                      </w:r>
                      <w:r w:rsidR="001A20E7">
                        <w:instrText xml:space="preserve"> DOCPROPERTY  doc_summary  \* MERGEFORMAT </w:instrText>
                      </w:r>
                      <w:r w:rsidR="001A20E7">
                        <w:fldChar w:fldCharType="separate"/>
                      </w:r>
                      <w:r w:rsidR="00D749F3" w:rsidRPr="00987BEA">
                        <w:t>Об утверждении Устава муниципального</w:t>
                      </w:r>
                      <w:r w:rsidR="007C11A9" w:rsidRPr="00987BEA">
                        <w:t xml:space="preserve"> казенного учреждения «Управление </w:t>
                      </w:r>
                    </w:p>
                    <w:p w14:paraId="15062015" w14:textId="77777777" w:rsidR="00E239F7" w:rsidRDefault="007C11A9" w:rsidP="00E239F7">
                      <w:pPr>
                        <w:pStyle w:val="a5"/>
                        <w:spacing w:after="0"/>
                      </w:pPr>
                      <w:r w:rsidRPr="00987BEA">
                        <w:t xml:space="preserve">по обеспечению деятельности </w:t>
                      </w:r>
                      <w:r w:rsidR="00235D54" w:rsidRPr="00235D54">
                        <w:t>администрации</w:t>
                      </w:r>
                      <w:r w:rsidR="00D749F3" w:rsidRPr="00987BEA">
                        <w:t xml:space="preserve"> </w:t>
                      </w:r>
                    </w:p>
                    <w:p w14:paraId="27097356" w14:textId="77777777" w:rsidR="007C11A9" w:rsidRPr="00987BEA" w:rsidRDefault="007C11A9" w:rsidP="00E239F7">
                      <w:pPr>
                        <w:pStyle w:val="a5"/>
                        <w:spacing w:after="0"/>
                      </w:pPr>
                      <w:r w:rsidRPr="00987BEA">
                        <w:t xml:space="preserve">и муниципальных казенных учреждений Пермского муниципального </w:t>
                      </w:r>
                      <w:r w:rsidR="00235D54" w:rsidRPr="00235D54">
                        <w:t>района</w:t>
                      </w:r>
                      <w:r w:rsidRPr="00987BEA">
                        <w:t>»</w:t>
                      </w:r>
                      <w:r w:rsidR="001A20E7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5E6ECAC6" wp14:editId="5B65F92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0" t="0" r="0" b="0"/>
            <wp:wrapTopAndBottom/>
            <wp:docPr id="8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14243B" wp14:editId="09BEEE30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B87E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4243B" id="Text Box 2" o:spid="_x0000_s1029" type="#_x0000_t202" style="position:absolute;left:0;text-align:left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" filled="f" stroked="f">
                <v:textbox inset="0,0,0,0">
                  <w:txbxContent>
                    <w:p w14:paraId="31A4B87E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C45990" wp14:editId="13ACD703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94355" w14:textId="77777777" w:rsidR="007C11A9" w:rsidRPr="00482A25" w:rsidRDefault="007C11A9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45990" id="Text Box 3" o:spid="_x0000_s1030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RgW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q4RgW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09494355" w14:textId="77777777" w:rsidR="007C11A9" w:rsidRPr="00482A25" w:rsidRDefault="007C11A9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9FF" w:rsidRPr="00E12C04">
        <w:rPr>
          <w:b w:val="0"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68C13E91" wp14:editId="588A2E85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FF" w:rsidRPr="00E12C04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278918" wp14:editId="2FC34353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EFFFE" w14:textId="77777777" w:rsidR="007C11A9" w:rsidRDefault="007C11A9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78918" id="Text Box 52" o:spid="_x0000_s1031" type="#_x0000_t202" style="position:absolute;left:0;text-align:left;margin-left:85.05pt;margin-top:760.35pt;width:266.4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zPld5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17EEFFFE" w14:textId="77777777" w:rsidR="007C11A9" w:rsidRDefault="007C11A9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9384F3" w14:textId="77777777" w:rsidR="00D579F8" w:rsidRPr="00E12C04" w:rsidRDefault="00D579F8" w:rsidP="0041131C">
      <w:pPr>
        <w:spacing w:line="360" w:lineRule="exact"/>
        <w:jc w:val="both"/>
        <w:rPr>
          <w:sz w:val="28"/>
          <w:szCs w:val="28"/>
        </w:rPr>
      </w:pPr>
    </w:p>
    <w:p w14:paraId="5F603FD5" w14:textId="77777777" w:rsidR="005E5292" w:rsidRPr="00E12C04" w:rsidRDefault="005E5292" w:rsidP="00D84E83">
      <w:pPr>
        <w:spacing w:line="360" w:lineRule="exact"/>
        <w:ind w:left="284" w:firstLine="720"/>
        <w:jc w:val="both"/>
        <w:rPr>
          <w:sz w:val="28"/>
          <w:szCs w:val="28"/>
        </w:rPr>
      </w:pPr>
    </w:p>
    <w:p w14:paraId="0A7DBB41" w14:textId="77777777" w:rsidR="001D76E2" w:rsidRPr="00E12C04" w:rsidRDefault="001D76E2" w:rsidP="00FA42EA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14:paraId="14855D2B" w14:textId="77777777" w:rsidR="00265B1F" w:rsidRPr="00E12C04" w:rsidRDefault="00265B1F" w:rsidP="001003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5B540912" w14:textId="77777777" w:rsidR="00265B1F" w:rsidRPr="00E12C04" w:rsidRDefault="00265B1F" w:rsidP="001003F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1ECD832" w14:textId="77777777" w:rsidR="00987BEA" w:rsidRDefault="00987BEA" w:rsidP="00F5540E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362EDC24" w14:textId="77777777" w:rsidR="00987BEA" w:rsidRDefault="00987BEA" w:rsidP="00F5540E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3EC03316" w14:textId="77777777" w:rsidR="0025198D" w:rsidRPr="002224D0" w:rsidRDefault="00A77284" w:rsidP="00E239F7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В соответствии со ст</w:t>
      </w:r>
      <w:r w:rsidR="005433E9" w:rsidRPr="002224D0">
        <w:rPr>
          <w:sz w:val="28"/>
          <w:szCs w:val="28"/>
        </w:rPr>
        <w:t>атьей</w:t>
      </w:r>
      <w:r w:rsidRPr="002224D0">
        <w:rPr>
          <w:sz w:val="28"/>
          <w:szCs w:val="28"/>
        </w:rPr>
        <w:t xml:space="preserve"> 123.22 Гражданского кодекса Российской Федерации, </w:t>
      </w:r>
      <w:r w:rsidR="00E239F7">
        <w:rPr>
          <w:sz w:val="28"/>
          <w:szCs w:val="28"/>
        </w:rPr>
        <w:t xml:space="preserve">с </w:t>
      </w:r>
      <w:r w:rsidRPr="002224D0">
        <w:rPr>
          <w:sz w:val="28"/>
          <w:szCs w:val="28"/>
        </w:rPr>
        <w:t>Федеральн</w:t>
      </w:r>
      <w:r w:rsidR="005433E9" w:rsidRPr="002224D0">
        <w:rPr>
          <w:sz w:val="28"/>
          <w:szCs w:val="28"/>
        </w:rPr>
        <w:t>ым</w:t>
      </w:r>
      <w:r w:rsidRPr="002224D0">
        <w:rPr>
          <w:sz w:val="28"/>
          <w:szCs w:val="28"/>
        </w:rPr>
        <w:t xml:space="preserve"> закон</w:t>
      </w:r>
      <w:r w:rsidR="005433E9" w:rsidRPr="002224D0">
        <w:rPr>
          <w:sz w:val="28"/>
          <w:szCs w:val="28"/>
        </w:rPr>
        <w:t>ом</w:t>
      </w:r>
      <w:r w:rsidR="00F5540E" w:rsidRPr="002224D0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от 12</w:t>
      </w:r>
      <w:r w:rsidR="005433E9" w:rsidRPr="002224D0">
        <w:rPr>
          <w:sz w:val="28"/>
          <w:szCs w:val="28"/>
        </w:rPr>
        <w:t xml:space="preserve"> января </w:t>
      </w:r>
      <w:r w:rsidR="0041131C" w:rsidRPr="002224D0">
        <w:rPr>
          <w:sz w:val="28"/>
          <w:szCs w:val="28"/>
        </w:rPr>
        <w:t xml:space="preserve">1996 </w:t>
      </w:r>
      <w:r w:rsidR="00E239F7">
        <w:rPr>
          <w:sz w:val="28"/>
          <w:szCs w:val="28"/>
        </w:rPr>
        <w:t xml:space="preserve">г. </w:t>
      </w:r>
      <w:r w:rsidR="0041131C" w:rsidRPr="002224D0">
        <w:rPr>
          <w:sz w:val="28"/>
          <w:szCs w:val="28"/>
        </w:rPr>
        <w:t>№ 7-ФЗ «О</w:t>
      </w:r>
      <w:r w:rsidR="00E239F7">
        <w:rPr>
          <w:sz w:val="28"/>
          <w:szCs w:val="28"/>
        </w:rPr>
        <w:t> </w:t>
      </w:r>
      <w:r w:rsidR="0041131C" w:rsidRPr="002224D0">
        <w:rPr>
          <w:sz w:val="28"/>
          <w:szCs w:val="28"/>
        </w:rPr>
        <w:t>не</w:t>
      </w:r>
      <w:r w:rsidRPr="002224D0">
        <w:rPr>
          <w:sz w:val="28"/>
          <w:szCs w:val="28"/>
        </w:rPr>
        <w:t xml:space="preserve">коммерческих организациях», </w:t>
      </w:r>
      <w:r w:rsidR="005433E9" w:rsidRPr="002224D0">
        <w:rPr>
          <w:sz w:val="28"/>
          <w:szCs w:val="28"/>
        </w:rPr>
        <w:t xml:space="preserve">пунктами 4, 6 статьи 4 Закона Пермского края от 29 апреля 2022 </w:t>
      </w:r>
      <w:r w:rsidR="00E239F7">
        <w:rPr>
          <w:sz w:val="28"/>
          <w:szCs w:val="28"/>
        </w:rPr>
        <w:t xml:space="preserve">г. </w:t>
      </w:r>
      <w:r w:rsidR="005433E9" w:rsidRPr="002224D0">
        <w:rPr>
          <w:sz w:val="28"/>
          <w:szCs w:val="28"/>
        </w:rPr>
        <w:t>№ 75-ПК «Об образовании нового муниципального образования Пермский муниципальный округ Пермского края»</w:t>
      </w:r>
      <w:r w:rsidRPr="002224D0">
        <w:rPr>
          <w:sz w:val="28"/>
          <w:szCs w:val="28"/>
        </w:rPr>
        <w:t xml:space="preserve">, </w:t>
      </w:r>
      <w:r w:rsidR="0041131C" w:rsidRPr="002224D0">
        <w:rPr>
          <w:sz w:val="28"/>
          <w:szCs w:val="28"/>
        </w:rPr>
        <w:t>п</w:t>
      </w:r>
      <w:r w:rsidRPr="002224D0">
        <w:rPr>
          <w:sz w:val="28"/>
          <w:szCs w:val="28"/>
        </w:rPr>
        <w:t xml:space="preserve">остановлением </w:t>
      </w:r>
      <w:r w:rsidR="0041131C" w:rsidRPr="002224D0">
        <w:rPr>
          <w:sz w:val="28"/>
          <w:szCs w:val="28"/>
        </w:rPr>
        <w:t>а</w:t>
      </w:r>
      <w:r w:rsidRPr="002224D0">
        <w:rPr>
          <w:sz w:val="28"/>
          <w:szCs w:val="28"/>
        </w:rPr>
        <w:t>дминистрации Пермского муниципального района от</w:t>
      </w:r>
      <w:r w:rsidR="00D0304D" w:rsidRPr="002224D0">
        <w:rPr>
          <w:sz w:val="28"/>
          <w:szCs w:val="28"/>
        </w:rPr>
        <w:t>  </w:t>
      </w:r>
      <w:r w:rsidR="00E239F7">
        <w:rPr>
          <w:sz w:val="28"/>
          <w:szCs w:val="28"/>
        </w:rPr>
        <w:t> </w:t>
      </w:r>
      <w:r w:rsidR="00FA42EA" w:rsidRPr="002224D0">
        <w:rPr>
          <w:sz w:val="28"/>
          <w:szCs w:val="28"/>
        </w:rPr>
        <w:t>02</w:t>
      </w:r>
      <w:r w:rsidR="00E239F7">
        <w:rPr>
          <w:sz w:val="28"/>
          <w:szCs w:val="28"/>
        </w:rPr>
        <w:t>   </w:t>
      </w:r>
      <w:r w:rsidR="005433E9" w:rsidRPr="002224D0">
        <w:rPr>
          <w:sz w:val="28"/>
          <w:szCs w:val="28"/>
        </w:rPr>
        <w:t xml:space="preserve">декабря </w:t>
      </w:r>
      <w:r w:rsidR="00FA42EA" w:rsidRPr="002224D0">
        <w:rPr>
          <w:sz w:val="28"/>
          <w:szCs w:val="28"/>
        </w:rPr>
        <w:t xml:space="preserve">2020 </w:t>
      </w:r>
      <w:r w:rsidR="00E239F7">
        <w:rPr>
          <w:sz w:val="28"/>
          <w:szCs w:val="28"/>
        </w:rPr>
        <w:t xml:space="preserve">г. </w:t>
      </w:r>
      <w:r w:rsidRPr="002224D0">
        <w:rPr>
          <w:sz w:val="28"/>
          <w:szCs w:val="28"/>
        </w:rPr>
        <w:t xml:space="preserve">№ </w:t>
      </w:r>
      <w:r w:rsidR="00FA42EA" w:rsidRPr="002224D0">
        <w:rPr>
          <w:sz w:val="28"/>
          <w:szCs w:val="28"/>
        </w:rPr>
        <w:t>СЭД-2020-299-01-01-05.С-214</w:t>
      </w:r>
      <w:r w:rsidRPr="002224D0">
        <w:rPr>
          <w:sz w:val="28"/>
          <w:szCs w:val="28"/>
        </w:rPr>
        <w:t xml:space="preserve">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</w:t>
      </w:r>
      <w:r w:rsidR="00D0304D" w:rsidRPr="002224D0">
        <w:rPr>
          <w:sz w:val="28"/>
          <w:szCs w:val="28"/>
        </w:rPr>
        <w:t> </w:t>
      </w:r>
      <w:r w:rsidRPr="002224D0">
        <w:rPr>
          <w:sz w:val="28"/>
          <w:szCs w:val="28"/>
        </w:rPr>
        <w:t>внесения в них изменений»</w:t>
      </w:r>
    </w:p>
    <w:p w14:paraId="6E749CF2" w14:textId="77777777" w:rsidR="00D95C2C" w:rsidRPr="002224D0" w:rsidRDefault="00A77284" w:rsidP="00E239F7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администрация Пермского муниципального </w:t>
      </w:r>
      <w:r w:rsidR="00671268" w:rsidRPr="002224D0">
        <w:rPr>
          <w:sz w:val="28"/>
          <w:szCs w:val="28"/>
        </w:rPr>
        <w:t>округа</w:t>
      </w:r>
      <w:r w:rsidRPr="002224D0">
        <w:rPr>
          <w:sz w:val="28"/>
          <w:szCs w:val="28"/>
        </w:rPr>
        <w:t xml:space="preserve"> </w:t>
      </w:r>
      <w:r w:rsidR="001A2D47" w:rsidRPr="002224D0">
        <w:rPr>
          <w:sz w:val="28"/>
          <w:szCs w:val="28"/>
        </w:rPr>
        <w:t>ПОСТАНОВЛЯЕТ</w:t>
      </w:r>
      <w:r w:rsidRPr="002224D0">
        <w:rPr>
          <w:sz w:val="28"/>
          <w:szCs w:val="28"/>
        </w:rPr>
        <w:t xml:space="preserve">: </w:t>
      </w:r>
    </w:p>
    <w:p w14:paraId="0AB5D479" w14:textId="77777777" w:rsidR="005433E9" w:rsidRPr="002224D0" w:rsidRDefault="005433E9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24D0">
        <w:rPr>
          <w:rFonts w:ascii="Times New Roman" w:hAnsi="Times New Roman"/>
          <w:sz w:val="28"/>
          <w:szCs w:val="28"/>
        </w:rPr>
        <w:t xml:space="preserve">Переименовать </w:t>
      </w:r>
      <w:r w:rsidR="003A5302" w:rsidRPr="002224D0">
        <w:rPr>
          <w:rFonts w:ascii="Times New Roman" w:hAnsi="Times New Roman"/>
          <w:sz w:val="28"/>
          <w:szCs w:val="28"/>
        </w:rPr>
        <w:t>муниципальное казенное учреждение «Управление по</w:t>
      </w:r>
      <w:r w:rsidR="00E239F7">
        <w:rPr>
          <w:rFonts w:ascii="Times New Roman" w:hAnsi="Times New Roman"/>
          <w:sz w:val="28"/>
          <w:szCs w:val="28"/>
        </w:rPr>
        <w:t>  </w:t>
      </w:r>
      <w:r w:rsidR="003A5302" w:rsidRPr="002224D0">
        <w:rPr>
          <w:rFonts w:ascii="Times New Roman" w:hAnsi="Times New Roman"/>
          <w:sz w:val="28"/>
          <w:szCs w:val="28"/>
        </w:rPr>
        <w:t>обеспечению деятельности администрации и муниципальных казенных учреждений Пермского муниципального района» в 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округа».</w:t>
      </w:r>
    </w:p>
    <w:p w14:paraId="7CA4D070" w14:textId="77777777" w:rsidR="003A5302" w:rsidRPr="002224D0" w:rsidRDefault="003A5302" w:rsidP="003E49D4">
      <w:pPr>
        <w:numPr>
          <w:ilvl w:val="0"/>
          <w:numId w:val="10"/>
        </w:numPr>
        <w:tabs>
          <w:tab w:val="left" w:pos="1134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Внести в постановление администрации Пермского муниципального района от 02 ноября 2021</w:t>
      </w:r>
      <w:r w:rsidR="00E239F7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г. №</w:t>
      </w:r>
      <w:r w:rsidR="00E239F7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 xml:space="preserve">СЭД-2021-299-01-01-05.С-586 «Об утверждении </w:t>
      </w:r>
      <w:r w:rsidRPr="002224D0">
        <w:rPr>
          <w:sz w:val="28"/>
          <w:szCs w:val="28"/>
        </w:rPr>
        <w:lastRenderedPageBreak/>
        <w:t xml:space="preserve">Устава муниципального казенного учреждения «Управление по обеспечению деятельности </w:t>
      </w:r>
      <w:r w:rsidR="00235D54" w:rsidRPr="00235D54">
        <w:rPr>
          <w:sz w:val="28"/>
          <w:szCs w:val="28"/>
        </w:rPr>
        <w:t>администрации</w:t>
      </w:r>
      <w:r w:rsidRPr="002224D0">
        <w:rPr>
          <w:sz w:val="28"/>
          <w:szCs w:val="28"/>
        </w:rPr>
        <w:t xml:space="preserve"> и муниципальных казенных учреждений Пермского муниципального </w:t>
      </w:r>
      <w:r w:rsidR="00235D54" w:rsidRPr="00235D54">
        <w:rPr>
          <w:sz w:val="28"/>
          <w:szCs w:val="28"/>
        </w:rPr>
        <w:t>района</w:t>
      </w:r>
      <w:r w:rsidRPr="002224D0">
        <w:rPr>
          <w:sz w:val="28"/>
          <w:szCs w:val="28"/>
        </w:rPr>
        <w:t>»</w:t>
      </w:r>
      <w:r w:rsidR="00E239F7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>следующие изменения:</w:t>
      </w:r>
    </w:p>
    <w:p w14:paraId="59DD5884" w14:textId="77777777" w:rsidR="00E239F7" w:rsidRDefault="003A5302" w:rsidP="00E239F7">
      <w:pPr>
        <w:numPr>
          <w:ilvl w:val="1"/>
          <w:numId w:val="10"/>
        </w:numPr>
        <w:tabs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пункт 2 изложить в следующей редакции: </w:t>
      </w:r>
    </w:p>
    <w:p w14:paraId="1B99954D" w14:textId="77777777" w:rsidR="003A5302" w:rsidRPr="002224D0" w:rsidRDefault="003A5302" w:rsidP="00E239F7">
      <w:pPr>
        <w:tabs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 w:rsidR="003E49D4">
        <w:rPr>
          <w:sz w:val="28"/>
          <w:szCs w:val="28"/>
        </w:rPr>
        <w:t xml:space="preserve">2. </w:t>
      </w:r>
      <w:r w:rsidRPr="002224D0">
        <w:rPr>
          <w:sz w:val="28"/>
          <w:szCs w:val="28"/>
        </w:rPr>
        <w:t>Учредителем муниципального казенного учреждения «Управление по</w:t>
      </w:r>
      <w:r w:rsidR="003E49D4">
        <w:rPr>
          <w:sz w:val="28"/>
          <w:szCs w:val="28"/>
        </w:rPr>
        <w:t>   </w:t>
      </w:r>
      <w:r w:rsidRPr="002224D0">
        <w:rPr>
          <w:sz w:val="28"/>
          <w:szCs w:val="28"/>
        </w:rPr>
        <w:t>обеспечению деятельности органов местного самоуправления и</w:t>
      </w:r>
      <w:r w:rsidR="003E49D4">
        <w:rPr>
          <w:sz w:val="28"/>
          <w:szCs w:val="28"/>
        </w:rPr>
        <w:t>  </w:t>
      </w:r>
      <w:r w:rsidRPr="002224D0">
        <w:rPr>
          <w:sz w:val="28"/>
          <w:szCs w:val="28"/>
        </w:rPr>
        <w:t>муниципальных казенных учреждений Пермского муниципального округа» является муниципальное образование «Пермский муниципальный округ». Функции и полномочия учредителя муниципального казенного учреждения «Управление по</w:t>
      </w:r>
      <w:r w:rsidR="003E49D4">
        <w:rPr>
          <w:sz w:val="28"/>
          <w:szCs w:val="28"/>
        </w:rPr>
        <w:t xml:space="preserve"> </w:t>
      </w:r>
      <w:r w:rsidRPr="002224D0">
        <w:rPr>
          <w:sz w:val="28"/>
          <w:szCs w:val="28"/>
        </w:rPr>
        <w:t xml:space="preserve">обеспечению деятельности органов местного самоуправления и муниципальных казенных учреждений Пермского муниципального округа» осуществляет администрация Пермского муниципального </w:t>
      </w:r>
      <w:r w:rsidR="007C44DB">
        <w:rPr>
          <w:sz w:val="28"/>
          <w:szCs w:val="28"/>
        </w:rPr>
        <w:t>округа</w:t>
      </w:r>
      <w:r w:rsidR="003E49D4">
        <w:rPr>
          <w:sz w:val="28"/>
          <w:szCs w:val="28"/>
        </w:rPr>
        <w:t>.</w:t>
      </w:r>
      <w:r w:rsidRPr="002224D0">
        <w:rPr>
          <w:sz w:val="28"/>
          <w:szCs w:val="28"/>
        </w:rPr>
        <w:t>»</w:t>
      </w:r>
      <w:r w:rsidR="003E49D4">
        <w:rPr>
          <w:sz w:val="28"/>
          <w:szCs w:val="28"/>
        </w:rPr>
        <w:t xml:space="preserve">; </w:t>
      </w:r>
    </w:p>
    <w:p w14:paraId="6E015A2D" w14:textId="77777777" w:rsidR="003E49D4" w:rsidRDefault="003A5302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пункт 3 изложить в следующей редакции: </w:t>
      </w:r>
    </w:p>
    <w:p w14:paraId="44ED5AD2" w14:textId="77777777" w:rsidR="003A5302" w:rsidRDefault="003A5302" w:rsidP="003E49D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 w:rsidR="003E49D4">
        <w:rPr>
          <w:sz w:val="28"/>
          <w:szCs w:val="28"/>
        </w:rPr>
        <w:t xml:space="preserve">3. </w:t>
      </w:r>
      <w:r w:rsidRPr="002224D0">
        <w:rPr>
          <w:sz w:val="28"/>
          <w:szCs w:val="28"/>
        </w:rPr>
        <w:t xml:space="preserve">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 создается с целью </w:t>
      </w:r>
      <w:r w:rsidR="005913DF" w:rsidRPr="002224D0">
        <w:rPr>
          <w:sz w:val="28"/>
          <w:szCs w:val="28"/>
        </w:rPr>
        <w:t>централизации</w:t>
      </w:r>
      <w:r w:rsidR="003E49D4">
        <w:rPr>
          <w:sz w:val="28"/>
          <w:szCs w:val="28"/>
        </w:rPr>
        <w:t xml:space="preserve"> </w:t>
      </w:r>
      <w:r w:rsidR="00667865">
        <w:rPr>
          <w:sz w:val="28"/>
          <w:szCs w:val="28"/>
        </w:rPr>
        <w:t>IT-</w:t>
      </w:r>
      <w:r w:rsidR="005913DF" w:rsidRPr="002224D0">
        <w:rPr>
          <w:sz w:val="28"/>
          <w:szCs w:val="28"/>
        </w:rPr>
        <w:t>инфраструктуры</w:t>
      </w:r>
      <w:r w:rsidR="005913DF" w:rsidRPr="002224D0">
        <w:rPr>
          <w:sz w:val="28"/>
          <w:szCs w:val="28"/>
          <w:shd w:val="clear" w:color="auto" w:fill="FFFFFF"/>
        </w:rPr>
        <w:t>,</w:t>
      </w:r>
      <w:r w:rsidR="005913DF" w:rsidRPr="002224D0">
        <w:rPr>
          <w:sz w:val="28"/>
          <w:szCs w:val="28"/>
        </w:rPr>
        <w:t xml:space="preserve"> автотранспортного обеспечения и</w:t>
      </w:r>
      <w:r w:rsidR="003E49D4">
        <w:rPr>
          <w:sz w:val="28"/>
          <w:szCs w:val="28"/>
        </w:rPr>
        <w:t>  </w:t>
      </w:r>
      <w:r w:rsidR="005913DF" w:rsidRPr="002224D0">
        <w:rPr>
          <w:sz w:val="28"/>
          <w:szCs w:val="28"/>
        </w:rPr>
        <w:t>хозяйственного обслуживания зданий и помещений органов местного самоуправления Пермского муниципального округа, в том числе функциональных органов, территориальных органов, функциональных подразделений администрации Пермского муниципального округа и</w:t>
      </w:r>
      <w:r w:rsidR="003E49D4">
        <w:rPr>
          <w:sz w:val="28"/>
          <w:szCs w:val="28"/>
        </w:rPr>
        <w:t> </w:t>
      </w:r>
      <w:r w:rsidR="005913DF" w:rsidRPr="002224D0">
        <w:rPr>
          <w:sz w:val="28"/>
          <w:szCs w:val="28"/>
        </w:rPr>
        <w:t>муниципальных казенных учреждений Пермского муниципального округа</w:t>
      </w:r>
      <w:r w:rsidR="003E49D4">
        <w:rPr>
          <w:sz w:val="28"/>
          <w:szCs w:val="28"/>
        </w:rPr>
        <w:t>.</w:t>
      </w:r>
      <w:r w:rsidR="005913DF" w:rsidRPr="002224D0">
        <w:rPr>
          <w:sz w:val="28"/>
          <w:szCs w:val="28"/>
        </w:rPr>
        <w:t>»</w:t>
      </w:r>
      <w:r w:rsidR="003E49D4">
        <w:rPr>
          <w:sz w:val="28"/>
          <w:szCs w:val="28"/>
        </w:rPr>
        <w:t>;</w:t>
      </w:r>
    </w:p>
    <w:p w14:paraId="60C20879" w14:textId="77777777" w:rsidR="003E49D4" w:rsidRDefault="001A12DA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пункт </w:t>
      </w:r>
      <w:r w:rsidRPr="001A12DA">
        <w:rPr>
          <w:sz w:val="28"/>
          <w:szCs w:val="28"/>
        </w:rPr>
        <w:t>4</w:t>
      </w:r>
      <w:r w:rsidRPr="002224D0">
        <w:rPr>
          <w:sz w:val="28"/>
          <w:szCs w:val="28"/>
        </w:rPr>
        <w:t xml:space="preserve"> изложить в следующей редакции: </w:t>
      </w:r>
    </w:p>
    <w:p w14:paraId="0ECBF02A" w14:textId="77777777" w:rsidR="001A12DA" w:rsidRPr="002224D0" w:rsidRDefault="001A12DA" w:rsidP="003E49D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 w:rsidR="003E49D4">
        <w:rPr>
          <w:sz w:val="28"/>
          <w:szCs w:val="28"/>
        </w:rPr>
        <w:t>4.  </w:t>
      </w:r>
      <w:r>
        <w:rPr>
          <w:sz w:val="28"/>
          <w:szCs w:val="28"/>
        </w:rPr>
        <w:t>У</w:t>
      </w:r>
      <w:r w:rsidRPr="00AC1002">
        <w:rPr>
          <w:sz w:val="28"/>
          <w:szCs w:val="28"/>
        </w:rPr>
        <w:t xml:space="preserve">твердить Устав </w:t>
      </w:r>
      <w:r w:rsidRPr="00931DB0">
        <w:rPr>
          <w:sz w:val="28"/>
          <w:szCs w:val="28"/>
        </w:rPr>
        <w:t>муниципально</w:t>
      </w:r>
      <w:r>
        <w:rPr>
          <w:sz w:val="28"/>
          <w:szCs w:val="28"/>
        </w:rPr>
        <w:t>го казенного</w:t>
      </w:r>
      <w:r w:rsidRPr="00931DB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31DB0">
        <w:rPr>
          <w:sz w:val="28"/>
          <w:szCs w:val="28"/>
        </w:rPr>
        <w:t xml:space="preserve"> «</w:t>
      </w:r>
      <w:r w:rsidRPr="00F87D6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обеспечению деятельности </w:t>
      </w:r>
      <w:r w:rsidRPr="002224D0">
        <w:rPr>
          <w:sz w:val="28"/>
          <w:szCs w:val="28"/>
        </w:rPr>
        <w:t>органов местного самоуправления и муниципальных казенных учреждений Пермского муниципального округа</w:t>
      </w:r>
      <w:r w:rsidRPr="00931DB0">
        <w:rPr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приложению к настоящему постановлению</w:t>
      </w:r>
      <w:r w:rsidR="003E49D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3E49D4">
        <w:rPr>
          <w:sz w:val="28"/>
          <w:szCs w:val="28"/>
        </w:rPr>
        <w:t>;</w:t>
      </w:r>
    </w:p>
    <w:p w14:paraId="40C92571" w14:textId="77777777" w:rsidR="003E49D4" w:rsidRDefault="005913DF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 xml:space="preserve">пункт 5 изложить в следующей редакции: </w:t>
      </w:r>
    </w:p>
    <w:p w14:paraId="7FAE4400" w14:textId="77777777" w:rsidR="005913DF" w:rsidRDefault="005913DF" w:rsidP="003E49D4">
      <w:pPr>
        <w:tabs>
          <w:tab w:val="left" w:pos="993"/>
          <w:tab w:val="left" w:pos="1276"/>
        </w:tabs>
        <w:spacing w:line="360" w:lineRule="exact"/>
        <w:ind w:right="20" w:firstLine="709"/>
        <w:jc w:val="both"/>
        <w:rPr>
          <w:sz w:val="28"/>
          <w:szCs w:val="28"/>
        </w:rPr>
      </w:pPr>
      <w:r w:rsidRPr="002224D0">
        <w:rPr>
          <w:sz w:val="28"/>
          <w:szCs w:val="28"/>
        </w:rPr>
        <w:t>«</w:t>
      </w:r>
      <w:r w:rsidR="003E49D4">
        <w:rPr>
          <w:sz w:val="28"/>
          <w:szCs w:val="28"/>
        </w:rPr>
        <w:t>5.  </w:t>
      </w:r>
      <w:r w:rsidRPr="002224D0">
        <w:rPr>
          <w:sz w:val="28"/>
          <w:szCs w:val="28"/>
        </w:rPr>
        <w:t xml:space="preserve">Определить предельную штатную численность работников муниципального казенного учреждения «Управление по обеспечению деятельности </w:t>
      </w:r>
      <w:r w:rsidR="002224D0" w:rsidRPr="002224D0">
        <w:rPr>
          <w:sz w:val="28"/>
          <w:szCs w:val="28"/>
        </w:rPr>
        <w:t>органов местного самоуправления и муниципальных казенных учреждений Пермского муниципального округа</w:t>
      </w:r>
      <w:r w:rsidRPr="002224D0">
        <w:rPr>
          <w:sz w:val="28"/>
          <w:szCs w:val="28"/>
        </w:rPr>
        <w:t xml:space="preserve">» в количестве </w:t>
      </w:r>
      <w:r w:rsidR="002224D0" w:rsidRPr="002224D0">
        <w:rPr>
          <w:sz w:val="28"/>
          <w:szCs w:val="28"/>
        </w:rPr>
        <w:t>5</w:t>
      </w:r>
      <w:r w:rsidR="002B7826">
        <w:rPr>
          <w:sz w:val="28"/>
          <w:szCs w:val="28"/>
        </w:rPr>
        <w:t>2</w:t>
      </w:r>
      <w:r w:rsidRPr="002224D0">
        <w:rPr>
          <w:sz w:val="28"/>
          <w:szCs w:val="28"/>
        </w:rPr>
        <w:t>,</w:t>
      </w:r>
      <w:r w:rsidR="002224D0" w:rsidRPr="002224D0">
        <w:rPr>
          <w:sz w:val="28"/>
          <w:szCs w:val="28"/>
        </w:rPr>
        <w:t>9</w:t>
      </w:r>
      <w:r w:rsidRPr="002224D0">
        <w:rPr>
          <w:sz w:val="28"/>
          <w:szCs w:val="28"/>
        </w:rPr>
        <w:t xml:space="preserve"> штатных единиц</w:t>
      </w:r>
      <w:r w:rsidR="003E49D4">
        <w:rPr>
          <w:sz w:val="28"/>
          <w:szCs w:val="28"/>
        </w:rPr>
        <w:t>.</w:t>
      </w:r>
      <w:r w:rsidR="002224D0" w:rsidRPr="002224D0">
        <w:rPr>
          <w:sz w:val="28"/>
          <w:szCs w:val="28"/>
        </w:rPr>
        <w:t>»</w:t>
      </w:r>
      <w:r w:rsidR="003E49D4">
        <w:rPr>
          <w:sz w:val="28"/>
          <w:szCs w:val="28"/>
        </w:rPr>
        <w:t>;</w:t>
      </w:r>
    </w:p>
    <w:p w14:paraId="5B73C00A" w14:textId="77777777" w:rsidR="003A5302" w:rsidRPr="007C44DB" w:rsidRDefault="002224D0" w:rsidP="00E239F7">
      <w:pPr>
        <w:numPr>
          <w:ilvl w:val="1"/>
          <w:numId w:val="10"/>
        </w:numPr>
        <w:tabs>
          <w:tab w:val="left" w:pos="993"/>
          <w:tab w:val="left" w:pos="1276"/>
        </w:tabs>
        <w:spacing w:line="360" w:lineRule="exact"/>
        <w:ind w:left="0" w:right="20" w:firstLine="709"/>
        <w:jc w:val="both"/>
        <w:rPr>
          <w:sz w:val="28"/>
          <w:szCs w:val="28"/>
        </w:rPr>
      </w:pPr>
      <w:r w:rsidRPr="007C44DB">
        <w:rPr>
          <w:sz w:val="28"/>
          <w:szCs w:val="28"/>
        </w:rPr>
        <w:t>Устав муниципального казенного учреждения «Управление по</w:t>
      </w:r>
      <w:r w:rsidR="003E49D4">
        <w:rPr>
          <w:sz w:val="28"/>
          <w:szCs w:val="28"/>
        </w:rPr>
        <w:t>  </w:t>
      </w:r>
      <w:r w:rsidRPr="007C44DB">
        <w:rPr>
          <w:sz w:val="28"/>
          <w:szCs w:val="28"/>
        </w:rPr>
        <w:t xml:space="preserve">обеспечению деятельности </w:t>
      </w:r>
      <w:r w:rsidR="007C44DB">
        <w:rPr>
          <w:sz w:val="28"/>
          <w:szCs w:val="28"/>
        </w:rPr>
        <w:t>администрации</w:t>
      </w:r>
      <w:r w:rsidRPr="007C44DB">
        <w:rPr>
          <w:sz w:val="28"/>
          <w:szCs w:val="28"/>
        </w:rPr>
        <w:t xml:space="preserve"> и муниципальных казенных учреждений Пермского муниципального </w:t>
      </w:r>
      <w:r w:rsidR="007C44DB">
        <w:rPr>
          <w:sz w:val="28"/>
          <w:szCs w:val="28"/>
        </w:rPr>
        <w:t>района</w:t>
      </w:r>
      <w:r w:rsidRPr="007C44DB">
        <w:rPr>
          <w:sz w:val="28"/>
          <w:szCs w:val="28"/>
        </w:rPr>
        <w:t>» изложить в новой редакции согласно приложени</w:t>
      </w:r>
      <w:r w:rsidR="00F25121" w:rsidRPr="007C44DB">
        <w:rPr>
          <w:sz w:val="28"/>
          <w:szCs w:val="28"/>
        </w:rPr>
        <w:t>ю</w:t>
      </w:r>
      <w:r w:rsidRPr="007C44DB">
        <w:rPr>
          <w:sz w:val="28"/>
          <w:szCs w:val="28"/>
        </w:rPr>
        <w:t xml:space="preserve"> к настоящему постановлению.</w:t>
      </w:r>
    </w:p>
    <w:p w14:paraId="029B2C35" w14:textId="77777777" w:rsidR="007C44DB" w:rsidRPr="00613B84" w:rsidRDefault="007C44DB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переходный период до 01 января 2023 г</w:t>
      </w:r>
      <w:r w:rsidR="003E49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функции и</w:t>
      </w:r>
      <w:r w:rsidR="003E49D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полномочия </w:t>
      </w:r>
      <w:r w:rsidR="00613B84" w:rsidRPr="00613B84">
        <w:rPr>
          <w:rFonts w:ascii="Times New Roman" w:hAnsi="Times New Roman"/>
          <w:sz w:val="28"/>
          <w:szCs w:val="28"/>
        </w:rPr>
        <w:t xml:space="preserve">учредителя муниципального казенного учреждения «Управление по   обеспечению деятельности органов местного самоуправления </w:t>
      </w:r>
      <w:r w:rsidR="00613B84" w:rsidRPr="00613B84">
        <w:rPr>
          <w:rFonts w:ascii="Times New Roman" w:hAnsi="Times New Roman"/>
          <w:sz w:val="28"/>
          <w:szCs w:val="28"/>
        </w:rPr>
        <w:lastRenderedPageBreak/>
        <w:t>и</w:t>
      </w:r>
      <w:r w:rsidR="003E49D4">
        <w:rPr>
          <w:rFonts w:ascii="Times New Roman" w:hAnsi="Times New Roman"/>
          <w:sz w:val="28"/>
          <w:szCs w:val="28"/>
        </w:rPr>
        <w:t> </w:t>
      </w:r>
      <w:r w:rsidR="00613B84" w:rsidRPr="00613B84">
        <w:rPr>
          <w:rFonts w:ascii="Times New Roman" w:hAnsi="Times New Roman"/>
          <w:sz w:val="28"/>
          <w:szCs w:val="28"/>
        </w:rPr>
        <w:t>муниципальных казенных учреждений Пермского муниципального округа» осуществляет администрация Пермского муниципального района до</w:t>
      </w:r>
      <w:r w:rsidR="003E49D4">
        <w:rPr>
          <w:rFonts w:ascii="Times New Roman" w:hAnsi="Times New Roman"/>
          <w:sz w:val="28"/>
          <w:szCs w:val="28"/>
        </w:rPr>
        <w:t> </w:t>
      </w:r>
      <w:r w:rsidR="00613B84" w:rsidRPr="00613B84">
        <w:rPr>
          <w:rFonts w:ascii="Times New Roman" w:hAnsi="Times New Roman"/>
          <w:sz w:val="28"/>
          <w:szCs w:val="28"/>
        </w:rPr>
        <w:t>формирования администрации Пермского муниципального округа согласно Закон</w:t>
      </w:r>
      <w:r w:rsidR="003E49D4">
        <w:rPr>
          <w:rFonts w:ascii="Times New Roman" w:hAnsi="Times New Roman"/>
          <w:sz w:val="28"/>
          <w:szCs w:val="28"/>
        </w:rPr>
        <w:t>у</w:t>
      </w:r>
      <w:r w:rsidR="00613B84" w:rsidRPr="00613B84">
        <w:rPr>
          <w:rFonts w:ascii="Times New Roman" w:hAnsi="Times New Roman"/>
          <w:sz w:val="28"/>
          <w:szCs w:val="28"/>
        </w:rPr>
        <w:t xml:space="preserve"> Пермского края от 29 апреля 2022 </w:t>
      </w:r>
      <w:r w:rsidR="003E49D4">
        <w:rPr>
          <w:rFonts w:ascii="Times New Roman" w:hAnsi="Times New Roman"/>
          <w:sz w:val="28"/>
          <w:szCs w:val="28"/>
        </w:rPr>
        <w:t xml:space="preserve">г. </w:t>
      </w:r>
      <w:r w:rsidR="00613B84" w:rsidRPr="00613B84">
        <w:rPr>
          <w:rFonts w:ascii="Times New Roman" w:hAnsi="Times New Roman"/>
          <w:sz w:val="28"/>
          <w:szCs w:val="28"/>
        </w:rPr>
        <w:t>№ 75-ПК «Об образовании нового муниципального образования Пермский муниципальный округ Пермского края».</w:t>
      </w:r>
    </w:p>
    <w:p w14:paraId="15FBA84D" w14:textId="77777777" w:rsidR="00F5540E" w:rsidRPr="00F25121" w:rsidRDefault="007C44DB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Уполномочить н</w:t>
      </w:r>
      <w:r w:rsidR="00D749F3" w:rsidRPr="002224D0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F5540E" w:rsidRPr="002224D0">
        <w:rPr>
          <w:rFonts w:ascii="Times New Roman" w:hAnsi="Times New Roman"/>
          <w:sz w:val="28"/>
          <w:szCs w:val="28"/>
        </w:rPr>
        <w:t xml:space="preserve"> </w:t>
      </w:r>
      <w:r w:rsidR="00D749F3" w:rsidRPr="002224D0">
        <w:rPr>
          <w:rFonts w:ascii="Times New Roman" w:hAnsi="Times New Roman"/>
          <w:sz w:val="28"/>
          <w:szCs w:val="28"/>
        </w:rPr>
        <w:t xml:space="preserve">муниципального казенного учреждения «Управление по обеспечению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D749F3" w:rsidRPr="002224D0">
        <w:rPr>
          <w:rFonts w:ascii="Times New Roman" w:hAnsi="Times New Roman"/>
          <w:sz w:val="28"/>
          <w:szCs w:val="28"/>
        </w:rPr>
        <w:t xml:space="preserve"> и муниципальных казенных учреждений Пермского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D749F3" w:rsidRPr="002224D0">
        <w:rPr>
          <w:rFonts w:ascii="Times New Roman" w:hAnsi="Times New Roman"/>
          <w:sz w:val="28"/>
          <w:szCs w:val="28"/>
        </w:rPr>
        <w:t>» Аликин</w:t>
      </w:r>
      <w:r>
        <w:rPr>
          <w:rFonts w:ascii="Times New Roman" w:hAnsi="Times New Roman"/>
          <w:sz w:val="28"/>
          <w:szCs w:val="28"/>
        </w:rPr>
        <w:t>а</w:t>
      </w:r>
      <w:r w:rsidR="00D749F3" w:rsidRPr="002224D0">
        <w:rPr>
          <w:rFonts w:ascii="Times New Roman" w:hAnsi="Times New Roman"/>
          <w:sz w:val="28"/>
          <w:szCs w:val="28"/>
        </w:rPr>
        <w:t xml:space="preserve"> Д</w:t>
      </w:r>
      <w:r w:rsidR="00287BB4" w:rsidRPr="002224D0">
        <w:rPr>
          <w:rFonts w:ascii="Times New Roman" w:hAnsi="Times New Roman"/>
          <w:sz w:val="28"/>
          <w:szCs w:val="28"/>
        </w:rPr>
        <w:t>митри</w:t>
      </w:r>
      <w:r>
        <w:rPr>
          <w:rFonts w:ascii="Times New Roman" w:hAnsi="Times New Roman"/>
          <w:sz w:val="28"/>
          <w:szCs w:val="28"/>
        </w:rPr>
        <w:t>я</w:t>
      </w:r>
      <w:r w:rsidR="00287BB4" w:rsidRPr="002224D0">
        <w:rPr>
          <w:rFonts w:ascii="Times New Roman" w:hAnsi="Times New Roman"/>
          <w:sz w:val="28"/>
          <w:szCs w:val="28"/>
        </w:rPr>
        <w:t xml:space="preserve"> </w:t>
      </w:r>
      <w:r w:rsidR="00D749F3" w:rsidRPr="002224D0">
        <w:rPr>
          <w:rFonts w:ascii="Times New Roman" w:hAnsi="Times New Roman"/>
          <w:sz w:val="28"/>
          <w:szCs w:val="28"/>
        </w:rPr>
        <w:t>Ю</w:t>
      </w:r>
      <w:r w:rsidR="00287BB4" w:rsidRPr="002224D0">
        <w:rPr>
          <w:rFonts w:ascii="Times New Roman" w:hAnsi="Times New Roman"/>
          <w:sz w:val="28"/>
          <w:szCs w:val="28"/>
        </w:rPr>
        <w:t>рьевич</w:t>
      </w:r>
      <w:r>
        <w:rPr>
          <w:rFonts w:ascii="Times New Roman" w:hAnsi="Times New Roman"/>
          <w:sz w:val="28"/>
          <w:szCs w:val="28"/>
        </w:rPr>
        <w:t>а выступить в качестве заявителя при</w:t>
      </w:r>
      <w:r w:rsidR="00F5540E" w:rsidRPr="002224D0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="00F5540E" w:rsidRPr="002224D0">
        <w:rPr>
          <w:rFonts w:ascii="Times New Roman" w:hAnsi="Times New Roman"/>
          <w:sz w:val="28"/>
          <w:szCs w:val="28"/>
        </w:rPr>
        <w:t xml:space="preserve"> регистраци</w:t>
      </w:r>
      <w:r>
        <w:rPr>
          <w:rFonts w:ascii="Times New Roman" w:hAnsi="Times New Roman"/>
          <w:sz w:val="28"/>
          <w:szCs w:val="28"/>
        </w:rPr>
        <w:t>и</w:t>
      </w:r>
      <w:r w:rsidR="00F5540E" w:rsidRPr="002224D0">
        <w:rPr>
          <w:rFonts w:ascii="Times New Roman" w:hAnsi="Times New Roman"/>
          <w:sz w:val="28"/>
          <w:szCs w:val="28"/>
        </w:rPr>
        <w:t xml:space="preserve"> </w:t>
      </w:r>
      <w:r w:rsidR="002224D0" w:rsidRPr="002224D0">
        <w:rPr>
          <w:rFonts w:ascii="Times New Roman" w:hAnsi="Times New Roman"/>
          <w:sz w:val="28"/>
          <w:szCs w:val="28"/>
        </w:rPr>
        <w:t xml:space="preserve">изменений в </w:t>
      </w:r>
      <w:r w:rsidR="00F5540E" w:rsidRPr="002224D0">
        <w:rPr>
          <w:rFonts w:ascii="Times New Roman" w:hAnsi="Times New Roman"/>
          <w:sz w:val="28"/>
          <w:szCs w:val="28"/>
        </w:rPr>
        <w:t>Устав</w:t>
      </w:r>
      <w:r w:rsidR="002224D0" w:rsidRPr="002224D0">
        <w:rPr>
          <w:rFonts w:ascii="Times New Roman" w:hAnsi="Times New Roman"/>
          <w:sz w:val="28"/>
          <w:szCs w:val="28"/>
        </w:rPr>
        <w:t xml:space="preserve"> муниципального казенного учреждения «Управление по</w:t>
      </w:r>
      <w:r w:rsidR="003E49D4">
        <w:rPr>
          <w:rFonts w:ascii="Times New Roman" w:hAnsi="Times New Roman"/>
          <w:sz w:val="28"/>
          <w:szCs w:val="28"/>
        </w:rPr>
        <w:t>  </w:t>
      </w:r>
      <w:r w:rsidR="002224D0" w:rsidRPr="002224D0">
        <w:rPr>
          <w:rFonts w:ascii="Times New Roman" w:hAnsi="Times New Roman"/>
          <w:sz w:val="28"/>
          <w:szCs w:val="28"/>
        </w:rPr>
        <w:t xml:space="preserve">обеспечению деятельности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2224D0" w:rsidRPr="002224D0">
        <w:rPr>
          <w:rFonts w:ascii="Times New Roman" w:hAnsi="Times New Roman"/>
          <w:sz w:val="28"/>
          <w:szCs w:val="28"/>
        </w:rPr>
        <w:t xml:space="preserve"> и муниципальных казенных учреждений </w:t>
      </w:r>
      <w:r w:rsidR="002224D0" w:rsidRPr="00F25121">
        <w:rPr>
          <w:rFonts w:ascii="Times New Roman" w:hAnsi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="002224D0" w:rsidRPr="00F25121">
        <w:rPr>
          <w:rFonts w:ascii="Times New Roman" w:hAnsi="Times New Roman"/>
          <w:sz w:val="28"/>
          <w:szCs w:val="28"/>
        </w:rPr>
        <w:t>»</w:t>
      </w:r>
      <w:r w:rsidR="00F5540E" w:rsidRPr="00F25121">
        <w:rPr>
          <w:rFonts w:ascii="Times New Roman" w:hAnsi="Times New Roman"/>
          <w:sz w:val="28"/>
          <w:szCs w:val="28"/>
        </w:rPr>
        <w:t>.</w:t>
      </w:r>
    </w:p>
    <w:p w14:paraId="72744A8B" w14:textId="77777777" w:rsidR="00D749F3" w:rsidRPr="00F25121" w:rsidRDefault="00D749F3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121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</w:t>
      </w:r>
      <w:r w:rsidR="00E12C04" w:rsidRPr="00F25121">
        <w:rPr>
          <w:rFonts w:ascii="Times New Roman" w:hAnsi="Times New Roman"/>
          <w:bCs/>
          <w:sz w:val="28"/>
          <w:szCs w:val="28"/>
        </w:rPr>
        <w:t>округ</w:t>
      </w:r>
      <w:r w:rsidRPr="00F25121">
        <w:rPr>
          <w:rFonts w:ascii="Times New Roman" w:hAnsi="Times New Roman"/>
          <w:bCs/>
          <w:sz w:val="28"/>
          <w:szCs w:val="28"/>
        </w:rPr>
        <w:t xml:space="preserve">» и разместить на официальном сайте Пермского муниципального </w:t>
      </w:r>
      <w:r w:rsidR="00E12C04" w:rsidRPr="00F25121">
        <w:rPr>
          <w:rFonts w:ascii="Times New Roman" w:hAnsi="Times New Roman"/>
          <w:bCs/>
          <w:sz w:val="28"/>
          <w:szCs w:val="28"/>
        </w:rPr>
        <w:t>округа</w:t>
      </w:r>
      <w:r w:rsidRPr="00F25121">
        <w:rPr>
          <w:rFonts w:ascii="Times New Roman" w:hAnsi="Times New Roman"/>
          <w:bCs/>
          <w:sz w:val="28"/>
          <w:szCs w:val="28"/>
        </w:rPr>
        <w:t xml:space="preserve"> </w:t>
      </w:r>
      <w:r w:rsidR="002224D0" w:rsidRPr="00F25121">
        <w:rPr>
          <w:rFonts w:ascii="Times New Roman" w:hAnsi="Times New Roman"/>
          <w:bCs/>
          <w:sz w:val="28"/>
          <w:szCs w:val="28"/>
        </w:rPr>
        <w:t>в</w:t>
      </w:r>
      <w:r w:rsidR="003E49D4">
        <w:rPr>
          <w:rFonts w:ascii="Times New Roman" w:hAnsi="Times New Roman"/>
          <w:bCs/>
          <w:sz w:val="28"/>
          <w:szCs w:val="28"/>
        </w:rPr>
        <w:t> </w:t>
      </w:r>
      <w:r w:rsidR="002224D0" w:rsidRPr="00F25121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Интернет </w:t>
      </w:r>
      <w:r w:rsidR="003E49D4">
        <w:rPr>
          <w:rFonts w:ascii="Times New Roman" w:hAnsi="Times New Roman"/>
          <w:sz w:val="28"/>
          <w:szCs w:val="28"/>
        </w:rPr>
        <w:t>(</w:t>
      </w:r>
      <w:hyperlink r:id="rId11" w:history="1">
        <w:r w:rsidR="003E49D4" w:rsidRPr="00013BE3">
          <w:rPr>
            <w:rStyle w:val="af3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3E49D4" w:rsidRPr="00013BE3">
          <w:rPr>
            <w:rStyle w:val="af3"/>
            <w:rFonts w:ascii="Times New Roman" w:hAnsi="Times New Roman"/>
            <w:bCs/>
            <w:sz w:val="28"/>
            <w:szCs w:val="28"/>
          </w:rPr>
          <w:t>.</w:t>
        </w:r>
        <w:r w:rsidR="003E49D4" w:rsidRPr="00013BE3">
          <w:rPr>
            <w:rStyle w:val="af3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3E49D4" w:rsidRPr="00013BE3">
          <w:rPr>
            <w:rStyle w:val="af3"/>
            <w:rFonts w:ascii="Times New Roman" w:hAnsi="Times New Roman"/>
            <w:bCs/>
            <w:sz w:val="28"/>
            <w:szCs w:val="28"/>
          </w:rPr>
          <w:t>.</w:t>
        </w:r>
        <w:r w:rsidR="003E49D4" w:rsidRPr="00013BE3">
          <w:rPr>
            <w:rStyle w:val="af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3E49D4">
        <w:rPr>
          <w:rFonts w:ascii="Times New Roman" w:hAnsi="Times New Roman"/>
          <w:bCs/>
          <w:sz w:val="28"/>
          <w:szCs w:val="28"/>
        </w:rPr>
        <w:t>).</w:t>
      </w:r>
      <w:r w:rsidRPr="00F25121">
        <w:rPr>
          <w:rFonts w:ascii="Times New Roman" w:hAnsi="Times New Roman"/>
          <w:bCs/>
          <w:sz w:val="28"/>
          <w:szCs w:val="28"/>
        </w:rPr>
        <w:t xml:space="preserve"> </w:t>
      </w:r>
    </w:p>
    <w:p w14:paraId="725CACA8" w14:textId="77777777" w:rsidR="00DE2BD2" w:rsidRPr="002224D0" w:rsidRDefault="00D749F3" w:rsidP="003E49D4">
      <w:pPr>
        <w:pStyle w:val="af2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121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DE2BD2" w:rsidRPr="00F25121">
        <w:rPr>
          <w:rFonts w:ascii="Times New Roman" w:hAnsi="Times New Roman"/>
          <w:sz w:val="28"/>
          <w:szCs w:val="28"/>
        </w:rPr>
        <w:t xml:space="preserve"> 01 января 2023 г</w:t>
      </w:r>
      <w:r w:rsidR="003E49D4">
        <w:rPr>
          <w:rFonts w:ascii="Times New Roman" w:hAnsi="Times New Roman"/>
          <w:sz w:val="28"/>
          <w:szCs w:val="28"/>
        </w:rPr>
        <w:t>.</w:t>
      </w:r>
      <w:r w:rsidR="00DE2BD2" w:rsidRPr="00F25121">
        <w:rPr>
          <w:rFonts w:ascii="Times New Roman" w:hAnsi="Times New Roman"/>
          <w:sz w:val="28"/>
          <w:szCs w:val="28"/>
        </w:rPr>
        <w:t xml:space="preserve"> и</w:t>
      </w:r>
      <w:r w:rsidR="003E49D4">
        <w:rPr>
          <w:rFonts w:ascii="Times New Roman" w:hAnsi="Times New Roman"/>
          <w:sz w:val="28"/>
          <w:szCs w:val="28"/>
        </w:rPr>
        <w:t> </w:t>
      </w:r>
      <w:r w:rsidR="00DE2BD2" w:rsidRPr="00F25121">
        <w:rPr>
          <w:rFonts w:ascii="Times New Roman" w:hAnsi="Times New Roman"/>
          <w:sz w:val="28"/>
          <w:szCs w:val="28"/>
        </w:rPr>
        <w:t>применяется в 2022 году</w:t>
      </w:r>
      <w:r w:rsidR="00DE2BD2" w:rsidRPr="002224D0">
        <w:rPr>
          <w:rFonts w:ascii="Times New Roman" w:hAnsi="Times New Roman"/>
          <w:sz w:val="28"/>
          <w:szCs w:val="28"/>
        </w:rPr>
        <w:t xml:space="preserve"> при осуществлении закупок для обеспечения </w:t>
      </w:r>
      <w:r w:rsidR="002224D0" w:rsidRPr="002224D0">
        <w:rPr>
          <w:rFonts w:ascii="Times New Roman" w:hAnsi="Times New Roman"/>
          <w:sz w:val="28"/>
          <w:szCs w:val="28"/>
        </w:rPr>
        <w:t>нужд</w:t>
      </w:r>
      <w:r w:rsidR="00DE2BD2" w:rsidRPr="002224D0">
        <w:rPr>
          <w:rFonts w:ascii="Times New Roman" w:hAnsi="Times New Roman"/>
          <w:sz w:val="28"/>
          <w:szCs w:val="28"/>
        </w:rPr>
        <w:t xml:space="preserve"> органов местного самоуправления и муниципальных казенных учреждений Пермского муниципального округа</w:t>
      </w:r>
      <w:r w:rsidR="002224D0" w:rsidRPr="002224D0">
        <w:rPr>
          <w:rFonts w:ascii="Times New Roman" w:hAnsi="Times New Roman"/>
          <w:sz w:val="28"/>
          <w:szCs w:val="28"/>
        </w:rPr>
        <w:t xml:space="preserve"> на 2023 год</w:t>
      </w:r>
      <w:r w:rsidR="007C44DB">
        <w:rPr>
          <w:rFonts w:ascii="Times New Roman" w:hAnsi="Times New Roman"/>
          <w:sz w:val="28"/>
          <w:szCs w:val="28"/>
        </w:rPr>
        <w:t>, за исключением пункта 3 настоящего постановления, который вступает в силу со дня официального опубликования.</w:t>
      </w:r>
    </w:p>
    <w:p w14:paraId="6858941A" w14:textId="77777777" w:rsidR="009C46B4" w:rsidRPr="002224D0" w:rsidRDefault="009C46B4" w:rsidP="003E49D4">
      <w:pPr>
        <w:tabs>
          <w:tab w:val="left" w:pos="993"/>
        </w:tabs>
        <w:spacing w:line="1440" w:lineRule="exact"/>
        <w:jc w:val="both"/>
        <w:rPr>
          <w:bCs/>
          <w:sz w:val="28"/>
          <w:szCs w:val="28"/>
        </w:rPr>
      </w:pPr>
      <w:r w:rsidRPr="002224D0">
        <w:rPr>
          <w:bCs/>
          <w:sz w:val="28"/>
          <w:szCs w:val="28"/>
        </w:rPr>
        <w:t xml:space="preserve">Глава муниципального </w:t>
      </w:r>
      <w:r w:rsidR="002224D0" w:rsidRPr="002224D0">
        <w:rPr>
          <w:bCs/>
          <w:sz w:val="28"/>
          <w:szCs w:val="28"/>
        </w:rPr>
        <w:t>района</w:t>
      </w:r>
      <w:r w:rsidR="00E12C04" w:rsidRPr="002224D0">
        <w:rPr>
          <w:bCs/>
          <w:sz w:val="28"/>
          <w:szCs w:val="28"/>
        </w:rPr>
        <w:t xml:space="preserve">                                 </w:t>
      </w:r>
      <w:r w:rsidRPr="002224D0">
        <w:rPr>
          <w:bCs/>
          <w:sz w:val="28"/>
          <w:szCs w:val="28"/>
        </w:rPr>
        <w:t xml:space="preserve">        </w:t>
      </w:r>
      <w:r w:rsidR="00CD4A25" w:rsidRPr="002224D0">
        <w:rPr>
          <w:bCs/>
          <w:sz w:val="28"/>
          <w:szCs w:val="28"/>
        </w:rPr>
        <w:t xml:space="preserve">      </w:t>
      </w:r>
      <w:r w:rsidR="003E49D4">
        <w:rPr>
          <w:bCs/>
          <w:sz w:val="28"/>
          <w:szCs w:val="28"/>
        </w:rPr>
        <w:t xml:space="preserve">              </w:t>
      </w:r>
      <w:r w:rsidR="001F43D0" w:rsidRPr="002224D0">
        <w:rPr>
          <w:bCs/>
          <w:sz w:val="28"/>
          <w:szCs w:val="28"/>
        </w:rPr>
        <w:t xml:space="preserve"> </w:t>
      </w:r>
      <w:r w:rsidR="00A66CD5" w:rsidRPr="002224D0">
        <w:rPr>
          <w:bCs/>
          <w:sz w:val="28"/>
          <w:szCs w:val="28"/>
        </w:rPr>
        <w:t>В.Ю. Цветов</w:t>
      </w:r>
    </w:p>
    <w:p w14:paraId="29369904" w14:textId="77777777" w:rsidR="00FD0ACB" w:rsidRPr="00E12C04" w:rsidRDefault="00FD0ACB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2E98F3B0" w14:textId="77777777" w:rsidR="00FD0ACB" w:rsidRPr="00E12C04" w:rsidRDefault="00FD0ACB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3CC97A7C" w14:textId="77777777" w:rsidR="0050552A" w:rsidRPr="00E12C04" w:rsidRDefault="0050552A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86CAED5" w14:textId="77777777" w:rsidR="0050552A" w:rsidRPr="00E12C04" w:rsidRDefault="0050552A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C7BD54F" w14:textId="77777777" w:rsidR="0050552A" w:rsidRPr="00E12C04" w:rsidRDefault="0050552A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55B2E674" w14:textId="77777777" w:rsidR="002220D0" w:rsidRPr="00E12C04" w:rsidRDefault="002220D0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4B3FD72B" w14:textId="77777777" w:rsidR="002220D0" w:rsidRDefault="002220D0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6B2E5D17" w14:textId="77777777" w:rsidR="002224D0" w:rsidRDefault="002224D0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6CB63EB4" w14:textId="77777777" w:rsidR="002224D0" w:rsidRPr="00E12C04" w:rsidRDefault="002224D0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26906944" w14:textId="77777777" w:rsidR="002220D0" w:rsidRPr="00E12C04" w:rsidRDefault="002220D0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D232282" w14:textId="77777777" w:rsidR="00E12C04" w:rsidRPr="00E12C04" w:rsidRDefault="00E12C04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17EF8FAC" w14:textId="77777777" w:rsidR="00E12C04" w:rsidRPr="00E12C04" w:rsidRDefault="00E12C04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5C678709" w14:textId="77777777" w:rsidR="00E12C04" w:rsidRPr="00E12C04" w:rsidRDefault="00E12C04" w:rsidP="009C46B4">
      <w:pPr>
        <w:tabs>
          <w:tab w:val="left" w:pos="993"/>
        </w:tabs>
        <w:spacing w:line="360" w:lineRule="exact"/>
        <w:jc w:val="both"/>
        <w:rPr>
          <w:sz w:val="28"/>
          <w:szCs w:val="28"/>
        </w:rPr>
      </w:pPr>
    </w:p>
    <w:p w14:paraId="0AB43E0A" w14:textId="77777777" w:rsidR="002224D0" w:rsidRDefault="002224D0" w:rsidP="00307A86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14:paraId="3FBCA9F9" w14:textId="77777777" w:rsidR="005B5AD0" w:rsidRPr="00E12C04" w:rsidRDefault="002224D0" w:rsidP="00307A86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50552A" w:rsidRPr="00E12C04">
        <w:rPr>
          <w:rFonts w:eastAsia="Calibri"/>
          <w:sz w:val="28"/>
          <w:szCs w:val="28"/>
          <w:lang w:eastAsia="en-US"/>
        </w:rPr>
        <w:t>постановлени</w:t>
      </w:r>
      <w:r>
        <w:rPr>
          <w:rFonts w:eastAsia="Calibri"/>
          <w:sz w:val="28"/>
          <w:szCs w:val="28"/>
          <w:lang w:eastAsia="en-US"/>
        </w:rPr>
        <w:t>ю</w:t>
      </w:r>
    </w:p>
    <w:p w14:paraId="43D192F8" w14:textId="77777777" w:rsidR="0050552A" w:rsidRPr="00E12C04" w:rsidRDefault="0050552A" w:rsidP="00307A86">
      <w:pPr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12C04">
        <w:rPr>
          <w:rFonts w:eastAsia="Calibri"/>
          <w:sz w:val="28"/>
          <w:szCs w:val="28"/>
          <w:lang w:eastAsia="en-US"/>
        </w:rPr>
        <w:t>администрации</w:t>
      </w:r>
      <w:r w:rsidR="005B5AD0" w:rsidRPr="00E12C04">
        <w:rPr>
          <w:rFonts w:eastAsia="Calibri"/>
          <w:sz w:val="28"/>
          <w:szCs w:val="28"/>
          <w:lang w:eastAsia="en-US"/>
        </w:rPr>
        <w:t xml:space="preserve"> </w:t>
      </w:r>
      <w:r w:rsidRPr="00E12C04">
        <w:rPr>
          <w:rFonts w:eastAsia="Calibri"/>
          <w:sz w:val="28"/>
          <w:szCs w:val="28"/>
          <w:lang w:eastAsia="en-US"/>
        </w:rPr>
        <w:t>Пермского</w:t>
      </w:r>
      <w:r w:rsidR="00D0304D" w:rsidRPr="00E12C04">
        <w:rPr>
          <w:rFonts w:eastAsia="Calibri"/>
          <w:sz w:val="28"/>
          <w:szCs w:val="28"/>
          <w:lang w:eastAsia="en-US"/>
        </w:rPr>
        <w:t xml:space="preserve"> </w:t>
      </w:r>
      <w:r w:rsidRPr="00E12C04">
        <w:rPr>
          <w:rFonts w:eastAsia="Calibri"/>
          <w:sz w:val="28"/>
          <w:szCs w:val="28"/>
          <w:lang w:eastAsia="en-US"/>
        </w:rPr>
        <w:t xml:space="preserve">муниципального </w:t>
      </w:r>
      <w:r w:rsidR="007D5AB3">
        <w:rPr>
          <w:rFonts w:eastAsia="Calibri"/>
          <w:sz w:val="28"/>
          <w:szCs w:val="28"/>
          <w:lang w:eastAsia="en-US"/>
        </w:rPr>
        <w:t>района</w:t>
      </w:r>
    </w:p>
    <w:p w14:paraId="5A0001F1" w14:textId="5FAC998F" w:rsidR="0050552A" w:rsidRPr="00E12C04" w:rsidRDefault="004229FF" w:rsidP="00307A86">
      <w:pPr>
        <w:spacing w:line="240" w:lineRule="exact"/>
        <w:ind w:left="5670"/>
        <w:jc w:val="both"/>
        <w:rPr>
          <w:rFonts w:eastAsia="Calibri"/>
          <w:sz w:val="28"/>
          <w:szCs w:val="28"/>
          <w:lang w:eastAsia="en-US"/>
        </w:rPr>
      </w:pPr>
      <w:r w:rsidRPr="00E12C0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A8650" wp14:editId="55FFAFFC">
                <wp:simplePos x="0" y="0"/>
                <wp:positionH relativeFrom="page">
                  <wp:posOffset>6151880</wp:posOffset>
                </wp:positionH>
                <wp:positionV relativeFrom="page">
                  <wp:posOffset>1345565</wp:posOffset>
                </wp:positionV>
                <wp:extent cx="885825" cy="266700"/>
                <wp:effectExtent l="0" t="2540" r="127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097FA" w14:textId="77777777" w:rsidR="007C11A9" w:rsidRPr="00482A25" w:rsidRDefault="007C11A9" w:rsidP="0050552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A8650" id="Text Box 7" o:spid="_x0000_s1032" type="#_x0000_t202" style="position:absolute;left:0;text-align:left;margin-left:484.4pt;margin-top:105.95pt;width: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" filled="f" stroked="f">
                <v:textbox inset="0,0,0,0">
                  <w:txbxContent>
                    <w:p w14:paraId="04A097FA" w14:textId="77777777" w:rsidR="007C11A9" w:rsidRPr="00482A25" w:rsidRDefault="007C11A9" w:rsidP="0050552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0552A" w:rsidRPr="00E12C04">
        <w:rPr>
          <w:rFonts w:eastAsia="Calibri"/>
          <w:sz w:val="28"/>
          <w:szCs w:val="28"/>
          <w:lang w:eastAsia="en-US"/>
        </w:rPr>
        <w:t xml:space="preserve">от </w:t>
      </w:r>
      <w:r w:rsidR="006841D3">
        <w:rPr>
          <w:rFonts w:eastAsia="Calibri"/>
          <w:sz w:val="28"/>
          <w:szCs w:val="28"/>
          <w:lang w:eastAsia="en-US"/>
        </w:rPr>
        <w:t>16.11.2022</w:t>
      </w:r>
      <w:r w:rsidR="00D0304D" w:rsidRPr="00E12C04">
        <w:rPr>
          <w:rFonts w:eastAsia="Calibri"/>
          <w:sz w:val="28"/>
          <w:szCs w:val="28"/>
          <w:lang w:eastAsia="en-US"/>
        </w:rPr>
        <w:t xml:space="preserve"> </w:t>
      </w:r>
      <w:r w:rsidR="0050552A" w:rsidRPr="00E12C04">
        <w:rPr>
          <w:rFonts w:eastAsia="Calibri"/>
          <w:sz w:val="28"/>
          <w:szCs w:val="28"/>
          <w:lang w:eastAsia="en-US"/>
        </w:rPr>
        <w:t xml:space="preserve">№ </w:t>
      </w:r>
      <w:r w:rsidR="006841D3" w:rsidRPr="006841D3">
        <w:rPr>
          <w:rFonts w:eastAsia="Calibri"/>
          <w:sz w:val="28"/>
          <w:szCs w:val="28"/>
          <w:lang w:eastAsia="en-US"/>
        </w:rPr>
        <w:t>СЭД-2022-299-01-01-05.С-667</w:t>
      </w:r>
      <w:bookmarkStart w:id="0" w:name="_GoBack"/>
      <w:bookmarkEnd w:id="0"/>
    </w:p>
    <w:p w14:paraId="4D577030" w14:textId="77777777" w:rsidR="00807EA6" w:rsidRPr="00E12C04" w:rsidRDefault="00807EA6" w:rsidP="00E0135B">
      <w:pPr>
        <w:spacing w:line="276" w:lineRule="auto"/>
        <w:ind w:left="4956"/>
        <w:rPr>
          <w:rFonts w:eastAsia="Calibri"/>
          <w:sz w:val="28"/>
          <w:szCs w:val="28"/>
          <w:lang w:eastAsia="en-US"/>
        </w:rPr>
      </w:pPr>
    </w:p>
    <w:p w14:paraId="2E77C205" w14:textId="77777777" w:rsidR="0050552A" w:rsidRPr="00E12C04" w:rsidRDefault="0050552A" w:rsidP="00307A86">
      <w:pPr>
        <w:spacing w:after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12C04">
        <w:rPr>
          <w:rFonts w:eastAsia="Calibri"/>
          <w:b/>
          <w:sz w:val="28"/>
          <w:szCs w:val="28"/>
          <w:lang w:eastAsia="en-US"/>
        </w:rPr>
        <w:t>УСТАВ</w:t>
      </w:r>
    </w:p>
    <w:p w14:paraId="435B18D3" w14:textId="77777777" w:rsidR="0050552A" w:rsidRPr="00E12C04" w:rsidRDefault="005B5AD0" w:rsidP="00307A86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E12C04">
        <w:rPr>
          <w:rFonts w:eastAsia="Calibri"/>
          <w:b/>
          <w:sz w:val="28"/>
          <w:szCs w:val="28"/>
          <w:lang w:eastAsia="en-US"/>
        </w:rPr>
        <w:t xml:space="preserve">муниципального казенного учреждения </w:t>
      </w:r>
      <w:r w:rsidR="0050552A" w:rsidRPr="00E12C04">
        <w:rPr>
          <w:rFonts w:eastAsia="Calibri"/>
          <w:b/>
          <w:sz w:val="28"/>
          <w:szCs w:val="28"/>
          <w:lang w:eastAsia="en-US"/>
        </w:rPr>
        <w:t>«</w:t>
      </w:r>
      <w:r w:rsidRPr="00E12C04">
        <w:rPr>
          <w:rFonts w:eastAsia="Calibri"/>
          <w:b/>
          <w:sz w:val="28"/>
          <w:szCs w:val="28"/>
          <w:lang w:eastAsia="en-US"/>
        </w:rPr>
        <w:t xml:space="preserve">Управление по обеспечению деятельности </w:t>
      </w:r>
      <w:r w:rsidR="006C2E3B" w:rsidRPr="00E12C04">
        <w:rPr>
          <w:rFonts w:eastAsia="Calibri"/>
          <w:b/>
          <w:sz w:val="28"/>
          <w:szCs w:val="28"/>
          <w:lang w:eastAsia="en-US"/>
        </w:rPr>
        <w:t>органов местного самоуправления</w:t>
      </w:r>
      <w:r w:rsidRPr="00E12C04">
        <w:rPr>
          <w:rFonts w:eastAsia="Calibri"/>
          <w:b/>
          <w:sz w:val="28"/>
          <w:szCs w:val="28"/>
          <w:lang w:eastAsia="en-US"/>
        </w:rPr>
        <w:t xml:space="preserve"> и муниципальных казенных учреждений Пермского муниципального </w:t>
      </w:r>
      <w:r w:rsidR="00307341" w:rsidRPr="00E12C04">
        <w:rPr>
          <w:rFonts w:eastAsia="Calibri"/>
          <w:b/>
          <w:sz w:val="28"/>
          <w:szCs w:val="28"/>
          <w:lang w:eastAsia="en-US"/>
        </w:rPr>
        <w:t>округа</w:t>
      </w:r>
      <w:r w:rsidR="0050552A" w:rsidRPr="00E12C04">
        <w:rPr>
          <w:rFonts w:eastAsia="Calibri"/>
          <w:b/>
          <w:sz w:val="28"/>
          <w:szCs w:val="28"/>
          <w:lang w:eastAsia="en-US"/>
        </w:rPr>
        <w:t>»</w:t>
      </w:r>
    </w:p>
    <w:p w14:paraId="18D43CC8" w14:textId="77777777" w:rsidR="00E0135B" w:rsidRPr="00E12C04" w:rsidRDefault="00E0135B" w:rsidP="00E0135B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212C8E3D" w14:textId="77777777" w:rsidR="0050552A" w:rsidRPr="00E12C04" w:rsidRDefault="0050552A" w:rsidP="00DC7BA7">
      <w:pPr>
        <w:pStyle w:val="af2"/>
        <w:numPr>
          <w:ilvl w:val="0"/>
          <w:numId w:val="14"/>
        </w:numPr>
        <w:spacing w:after="0" w:line="364" w:lineRule="exact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О</w:t>
      </w:r>
      <w:r w:rsidR="00C67653" w:rsidRPr="00E12C04">
        <w:rPr>
          <w:rFonts w:ascii="Times New Roman" w:hAnsi="Times New Roman"/>
          <w:b/>
          <w:bCs/>
          <w:sz w:val="28"/>
          <w:szCs w:val="28"/>
        </w:rPr>
        <w:t>БЩИЕ ПОЛОЖЕНИЯ</w:t>
      </w:r>
    </w:p>
    <w:p w14:paraId="45597BDF" w14:textId="77777777" w:rsidR="006B5FF6" w:rsidRPr="00E12C04" w:rsidRDefault="006B5FF6" w:rsidP="00DC7BA7">
      <w:pPr>
        <w:pStyle w:val="af2"/>
        <w:spacing w:after="0" w:line="364" w:lineRule="exact"/>
        <w:rPr>
          <w:rFonts w:ascii="Times New Roman" w:hAnsi="Times New Roman"/>
          <w:b/>
          <w:bCs/>
          <w:sz w:val="28"/>
          <w:szCs w:val="28"/>
        </w:rPr>
      </w:pPr>
    </w:p>
    <w:p w14:paraId="14F1FF51" w14:textId="77777777" w:rsidR="0050552A" w:rsidRPr="007D5AB3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Муниципальное казенное учреждение «</w:t>
      </w:r>
      <w:r w:rsidR="00E454BA" w:rsidRPr="00E12C04">
        <w:rPr>
          <w:rFonts w:ascii="Times New Roman" w:hAnsi="Times New Roman"/>
          <w:sz w:val="28"/>
          <w:szCs w:val="28"/>
        </w:rPr>
        <w:t xml:space="preserve">Управление по обеспечению деятельности </w:t>
      </w:r>
      <w:r w:rsidR="007D5AB3">
        <w:rPr>
          <w:rFonts w:ascii="Times New Roman" w:hAnsi="Times New Roman"/>
          <w:sz w:val="28"/>
          <w:szCs w:val="28"/>
        </w:rPr>
        <w:t>администрации</w:t>
      </w:r>
      <w:r w:rsidR="00E454BA" w:rsidRPr="00E12C04">
        <w:rPr>
          <w:rFonts w:ascii="Times New Roman" w:hAnsi="Times New Roman"/>
          <w:sz w:val="28"/>
          <w:szCs w:val="28"/>
        </w:rPr>
        <w:t xml:space="preserve"> и </w:t>
      </w:r>
      <w:r w:rsidR="005D4D7F" w:rsidRPr="00E12C04">
        <w:rPr>
          <w:rFonts w:ascii="Times New Roman" w:hAnsi="Times New Roman"/>
          <w:sz w:val="28"/>
          <w:szCs w:val="28"/>
        </w:rPr>
        <w:t xml:space="preserve">муниципальных </w:t>
      </w:r>
      <w:r w:rsidR="00E454BA" w:rsidRPr="00E12C04">
        <w:rPr>
          <w:rFonts w:ascii="Times New Roman" w:hAnsi="Times New Roman"/>
          <w:sz w:val="28"/>
          <w:szCs w:val="28"/>
        </w:rPr>
        <w:t xml:space="preserve">казенных учреждений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» (далее – Учреждение) создано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униципальным образованием «Пермский муниципальный </w:t>
      </w:r>
      <w:r w:rsidR="007D5AB3">
        <w:rPr>
          <w:rFonts w:ascii="Times New Roman" w:hAnsi="Times New Roman"/>
          <w:sz w:val="28"/>
          <w:szCs w:val="28"/>
        </w:rPr>
        <w:t>район</w:t>
      </w:r>
      <w:r w:rsidRPr="00E12C04">
        <w:rPr>
          <w:rFonts w:ascii="Times New Roman" w:hAnsi="Times New Roman"/>
          <w:sz w:val="28"/>
          <w:szCs w:val="28"/>
        </w:rPr>
        <w:t>»</w:t>
      </w:r>
      <w:r w:rsidR="00613B84">
        <w:rPr>
          <w:rFonts w:ascii="Times New Roman" w:hAnsi="Times New Roman"/>
          <w:sz w:val="28"/>
          <w:szCs w:val="28"/>
        </w:rPr>
        <w:t xml:space="preserve"> постановлением администрации Пермского муниципального района от</w:t>
      </w:r>
      <w:r w:rsidR="00307A86">
        <w:rPr>
          <w:rFonts w:ascii="Times New Roman" w:hAnsi="Times New Roman"/>
          <w:sz w:val="28"/>
          <w:szCs w:val="28"/>
        </w:rPr>
        <w:t> </w:t>
      </w:r>
      <w:r w:rsidR="00613B84">
        <w:rPr>
          <w:rFonts w:ascii="Times New Roman" w:hAnsi="Times New Roman"/>
          <w:sz w:val="28"/>
          <w:szCs w:val="28"/>
        </w:rPr>
        <w:t>11</w:t>
      </w:r>
      <w:r w:rsidR="00307A86">
        <w:rPr>
          <w:rFonts w:ascii="Times New Roman" w:hAnsi="Times New Roman"/>
          <w:sz w:val="28"/>
          <w:szCs w:val="28"/>
        </w:rPr>
        <w:t> </w:t>
      </w:r>
      <w:r w:rsidR="00613B84">
        <w:rPr>
          <w:rFonts w:ascii="Times New Roman" w:hAnsi="Times New Roman"/>
          <w:sz w:val="28"/>
          <w:szCs w:val="28"/>
        </w:rPr>
        <w:t>ноября 2021 г</w:t>
      </w:r>
      <w:r w:rsidR="00307A86">
        <w:rPr>
          <w:rFonts w:ascii="Times New Roman" w:hAnsi="Times New Roman"/>
          <w:sz w:val="28"/>
          <w:szCs w:val="28"/>
        </w:rPr>
        <w:t>.</w:t>
      </w:r>
      <w:r w:rsidR="00613B84">
        <w:rPr>
          <w:rFonts w:ascii="Times New Roman" w:hAnsi="Times New Roman"/>
          <w:sz w:val="28"/>
          <w:szCs w:val="28"/>
        </w:rPr>
        <w:t xml:space="preserve"> № СЭД-2021-299-01-01-05.С-586.</w:t>
      </w:r>
    </w:p>
    <w:p w14:paraId="22DC9015" w14:textId="77777777" w:rsidR="007D5AB3" w:rsidRDefault="007D5AB3" w:rsidP="00DC7BA7">
      <w:pPr>
        <w:pStyle w:val="af2"/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мая 2022 г</w:t>
      </w:r>
      <w:r w:rsidR="00307A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 xml:space="preserve">Пермский муниципальный </w:t>
      </w:r>
      <w:r>
        <w:rPr>
          <w:rFonts w:ascii="Times New Roman" w:hAnsi="Times New Roman"/>
          <w:sz w:val="28"/>
          <w:szCs w:val="28"/>
        </w:rPr>
        <w:t>район преобразован путем создания</w:t>
      </w:r>
      <w:r w:rsidR="001A20E7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Пермск</w:t>
      </w:r>
      <w:r w:rsidR="006349B0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муниципальн</w:t>
      </w:r>
      <w:r w:rsidR="006349B0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</w:t>
      </w:r>
      <w:r w:rsidR="006349B0">
        <w:rPr>
          <w:rFonts w:ascii="Times New Roman" w:hAnsi="Times New Roman"/>
          <w:sz w:val="28"/>
          <w:szCs w:val="28"/>
        </w:rPr>
        <w:t>а</w:t>
      </w:r>
      <w:r w:rsidR="00EF0E61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7D5AB3">
        <w:rPr>
          <w:rFonts w:ascii="Times New Roman" w:hAnsi="Times New Roman"/>
          <w:sz w:val="28"/>
          <w:szCs w:val="28"/>
        </w:rPr>
        <w:t>Закон</w:t>
      </w:r>
      <w:r w:rsidR="00EF0E61">
        <w:rPr>
          <w:rFonts w:ascii="Times New Roman" w:hAnsi="Times New Roman"/>
          <w:sz w:val="28"/>
          <w:szCs w:val="28"/>
        </w:rPr>
        <w:t>ом</w:t>
      </w:r>
      <w:r w:rsidRPr="007D5AB3">
        <w:rPr>
          <w:rFonts w:ascii="Times New Roman" w:hAnsi="Times New Roman"/>
          <w:sz w:val="28"/>
          <w:szCs w:val="28"/>
        </w:rPr>
        <w:t xml:space="preserve"> Пермского края от 29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7D5AB3">
        <w:rPr>
          <w:rFonts w:ascii="Times New Roman" w:hAnsi="Times New Roman"/>
          <w:sz w:val="28"/>
          <w:szCs w:val="28"/>
        </w:rPr>
        <w:t xml:space="preserve">2022 </w:t>
      </w:r>
      <w:r w:rsidR="00307A86">
        <w:rPr>
          <w:rFonts w:ascii="Times New Roman" w:hAnsi="Times New Roman"/>
          <w:sz w:val="28"/>
          <w:szCs w:val="28"/>
        </w:rPr>
        <w:t xml:space="preserve">г. </w:t>
      </w:r>
      <w:r w:rsidR="00EF0E61">
        <w:rPr>
          <w:rFonts w:ascii="Times New Roman" w:hAnsi="Times New Roman"/>
          <w:sz w:val="28"/>
          <w:szCs w:val="28"/>
        </w:rPr>
        <w:t xml:space="preserve">№ </w:t>
      </w:r>
      <w:r w:rsidRPr="007D5AB3">
        <w:rPr>
          <w:rFonts w:ascii="Times New Roman" w:hAnsi="Times New Roman"/>
          <w:sz w:val="28"/>
          <w:szCs w:val="28"/>
        </w:rPr>
        <w:t xml:space="preserve">75-ПК </w:t>
      </w:r>
      <w:r>
        <w:rPr>
          <w:rFonts w:ascii="Times New Roman" w:hAnsi="Times New Roman"/>
          <w:sz w:val="28"/>
          <w:szCs w:val="28"/>
        </w:rPr>
        <w:t>«</w:t>
      </w:r>
      <w:r w:rsidRPr="007D5AB3">
        <w:rPr>
          <w:rFonts w:ascii="Times New Roman" w:hAnsi="Times New Roman"/>
          <w:sz w:val="28"/>
          <w:szCs w:val="28"/>
        </w:rPr>
        <w:t>Об образовании нового муниципального образования Пермский муниципальный округ Пермского края</w:t>
      </w:r>
      <w:r>
        <w:rPr>
          <w:rFonts w:ascii="Times New Roman" w:hAnsi="Times New Roman"/>
          <w:sz w:val="28"/>
          <w:szCs w:val="28"/>
        </w:rPr>
        <w:t>».</w:t>
      </w:r>
    </w:p>
    <w:p w14:paraId="02903E50" w14:textId="77777777" w:rsidR="007D5AB3" w:rsidRPr="00E12C04" w:rsidRDefault="007D5AB3" w:rsidP="00DC7BA7">
      <w:pPr>
        <w:pStyle w:val="af2"/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224D0">
        <w:rPr>
          <w:rFonts w:ascii="Times New Roman" w:hAnsi="Times New Roman"/>
          <w:sz w:val="28"/>
          <w:szCs w:val="28"/>
        </w:rPr>
        <w:t xml:space="preserve">униципальное казенное учреждение «Управление по обеспечению деятельности администрации и муниципальных казенных учреждений Пермского муниципального района» </w:t>
      </w:r>
      <w:r>
        <w:rPr>
          <w:rFonts w:ascii="Times New Roman" w:hAnsi="Times New Roman"/>
          <w:sz w:val="28"/>
          <w:szCs w:val="28"/>
        </w:rPr>
        <w:t xml:space="preserve">переименовано </w:t>
      </w:r>
      <w:r w:rsidRPr="002224D0">
        <w:rPr>
          <w:rFonts w:ascii="Times New Roman" w:hAnsi="Times New Roman"/>
          <w:sz w:val="28"/>
          <w:szCs w:val="28"/>
        </w:rPr>
        <w:t>в 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</w:t>
      </w:r>
      <w:r w:rsidR="00EF0E61">
        <w:rPr>
          <w:rFonts w:ascii="Times New Roman" w:hAnsi="Times New Roman"/>
          <w:sz w:val="28"/>
          <w:szCs w:val="28"/>
        </w:rPr>
        <w:t xml:space="preserve"> постановлением администрации Пермского муниципального района</w:t>
      </w:r>
      <w:r w:rsidRPr="002224D0">
        <w:rPr>
          <w:rFonts w:ascii="Times New Roman" w:hAnsi="Times New Roman"/>
          <w:sz w:val="28"/>
          <w:szCs w:val="28"/>
        </w:rPr>
        <w:t>.</w:t>
      </w:r>
    </w:p>
    <w:p w14:paraId="72B33DE1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Официальное полное наименование Учреждения: </w:t>
      </w:r>
      <w:r w:rsidR="00D0304D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>униципальное казенное учреждение «</w:t>
      </w:r>
      <w:bookmarkStart w:id="1" w:name="_Hlk84771661"/>
      <w:r w:rsidR="00E454BA" w:rsidRPr="00E12C04">
        <w:rPr>
          <w:rFonts w:ascii="Times New Roman" w:hAnsi="Times New Roman"/>
          <w:sz w:val="28"/>
          <w:szCs w:val="28"/>
        </w:rPr>
        <w:t xml:space="preserve">Управление по обеспечению деятельности </w:t>
      </w:r>
      <w:r w:rsidR="006B5FF6" w:rsidRPr="00E12C04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454BA" w:rsidRPr="00E12C04">
        <w:rPr>
          <w:rFonts w:ascii="Times New Roman" w:hAnsi="Times New Roman"/>
          <w:sz w:val="28"/>
          <w:szCs w:val="28"/>
        </w:rPr>
        <w:t xml:space="preserve">и </w:t>
      </w:r>
      <w:r w:rsidR="005D4D7F" w:rsidRPr="00E12C04">
        <w:rPr>
          <w:rFonts w:ascii="Times New Roman" w:hAnsi="Times New Roman"/>
          <w:sz w:val="28"/>
          <w:szCs w:val="28"/>
        </w:rPr>
        <w:t xml:space="preserve">муниципальных </w:t>
      </w:r>
      <w:r w:rsidR="00E454BA" w:rsidRPr="00E12C04">
        <w:rPr>
          <w:rFonts w:ascii="Times New Roman" w:hAnsi="Times New Roman"/>
          <w:sz w:val="28"/>
          <w:szCs w:val="28"/>
        </w:rPr>
        <w:t xml:space="preserve">казенных учреждений Пермского муниципального </w:t>
      </w:r>
      <w:bookmarkEnd w:id="1"/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». </w:t>
      </w:r>
    </w:p>
    <w:p w14:paraId="6159D122" w14:textId="77777777" w:rsidR="006B5FF6" w:rsidRPr="00E12C04" w:rsidRDefault="006B5FF6" w:rsidP="00DC7BA7">
      <w:pPr>
        <w:pStyle w:val="af2"/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Сокращенное наименование Учреждения: МКУ «Управление по обеспечению деятельности ОМСУ и МКУ ПМО».</w:t>
      </w:r>
    </w:p>
    <w:p w14:paraId="4DB8E196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Тип Учреждения – казенное. </w:t>
      </w:r>
    </w:p>
    <w:p w14:paraId="48B32856" w14:textId="77777777" w:rsidR="00E21C6D" w:rsidRPr="00E12C04" w:rsidRDefault="00E21C6D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Местонахождение Учреждения: 614500, Россия, г. Пермь, ул.</w:t>
      </w:r>
      <w:r w:rsidR="00307A86">
        <w:rPr>
          <w:rFonts w:ascii="Times New Roman" w:hAnsi="Times New Roman"/>
          <w:sz w:val="28"/>
          <w:szCs w:val="28"/>
        </w:rPr>
        <w:t> </w:t>
      </w:r>
      <w:r w:rsidRPr="00E12C04">
        <w:rPr>
          <w:rFonts w:ascii="Times New Roman" w:hAnsi="Times New Roman"/>
          <w:sz w:val="28"/>
          <w:szCs w:val="28"/>
        </w:rPr>
        <w:t xml:space="preserve">Верхне-Муллинская, </w:t>
      </w:r>
      <w:r w:rsidR="00307A86">
        <w:rPr>
          <w:rFonts w:ascii="Times New Roman" w:hAnsi="Times New Roman"/>
          <w:sz w:val="28"/>
          <w:szCs w:val="28"/>
        </w:rPr>
        <w:t xml:space="preserve">д. </w:t>
      </w:r>
      <w:r w:rsidRPr="00E12C04">
        <w:rPr>
          <w:rFonts w:ascii="Times New Roman" w:hAnsi="Times New Roman"/>
          <w:sz w:val="28"/>
          <w:szCs w:val="28"/>
        </w:rPr>
        <w:t>73.</w:t>
      </w:r>
    </w:p>
    <w:p w14:paraId="1C1F33DA" w14:textId="77777777" w:rsidR="00E21C6D" w:rsidRPr="00E12C04" w:rsidRDefault="00E21C6D" w:rsidP="00DC7BA7">
      <w:pPr>
        <w:spacing w:line="364" w:lineRule="exact"/>
        <w:ind w:firstLine="709"/>
        <w:jc w:val="both"/>
        <w:rPr>
          <w:rFonts w:eastAsia="Calibri"/>
          <w:sz w:val="28"/>
          <w:szCs w:val="28"/>
        </w:rPr>
      </w:pPr>
      <w:r w:rsidRPr="00E12C04">
        <w:rPr>
          <w:rFonts w:eastAsia="Calibri"/>
          <w:sz w:val="28"/>
          <w:szCs w:val="28"/>
        </w:rPr>
        <w:t>Юридический адрес Учреждения: 614506, Россия, Пермский край, Пермский район, д. Кондратово, ул. Камская, д.</w:t>
      </w:r>
      <w:r w:rsidR="00307A86">
        <w:rPr>
          <w:rFonts w:eastAsia="Calibri"/>
          <w:sz w:val="28"/>
          <w:szCs w:val="28"/>
        </w:rPr>
        <w:t xml:space="preserve"> </w:t>
      </w:r>
      <w:r w:rsidRPr="00E12C04">
        <w:rPr>
          <w:rFonts w:eastAsia="Calibri"/>
          <w:sz w:val="28"/>
          <w:szCs w:val="28"/>
        </w:rPr>
        <w:t>5б.</w:t>
      </w:r>
    </w:p>
    <w:p w14:paraId="7414E60B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lastRenderedPageBreak/>
        <w:t xml:space="preserve">Учредителем Учреждения является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униципальное образование «Пермский муниципальный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Pr="00E12C04">
        <w:rPr>
          <w:rFonts w:ascii="Times New Roman" w:hAnsi="Times New Roman"/>
          <w:sz w:val="28"/>
          <w:szCs w:val="28"/>
        </w:rPr>
        <w:t xml:space="preserve">». Функции и полномочия учредителя Учреждения (далее – Учредитель) в соответствии с федеральными законами, </w:t>
      </w:r>
      <w:r w:rsidR="00013F82">
        <w:rPr>
          <w:rFonts w:ascii="Times New Roman" w:hAnsi="Times New Roman"/>
          <w:sz w:val="28"/>
          <w:szCs w:val="28"/>
        </w:rPr>
        <w:t>Уставом</w:t>
      </w:r>
      <w:r w:rsidRPr="00E12C04">
        <w:rPr>
          <w:rFonts w:ascii="Times New Roman" w:hAnsi="Times New Roman"/>
          <w:sz w:val="28"/>
          <w:szCs w:val="28"/>
        </w:rPr>
        <w:t xml:space="preserve"> Пермск</w:t>
      </w:r>
      <w:r w:rsidR="00013F82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муниципальн</w:t>
      </w:r>
      <w:r w:rsidR="00013F82">
        <w:rPr>
          <w:rFonts w:ascii="Times New Roman" w:hAnsi="Times New Roman"/>
          <w:sz w:val="28"/>
          <w:szCs w:val="28"/>
        </w:rPr>
        <w:t>ого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="00013F82">
        <w:rPr>
          <w:rFonts w:ascii="Times New Roman" w:hAnsi="Times New Roman"/>
          <w:sz w:val="28"/>
          <w:szCs w:val="28"/>
        </w:rPr>
        <w:t>а</w:t>
      </w:r>
      <w:r w:rsidRPr="00E12C04">
        <w:rPr>
          <w:rFonts w:ascii="Times New Roman" w:hAnsi="Times New Roman"/>
          <w:sz w:val="28"/>
          <w:szCs w:val="28"/>
        </w:rPr>
        <w:t xml:space="preserve"> осуществляет администрация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="000D7BBE" w:rsidRPr="00E12C04">
        <w:rPr>
          <w:rFonts w:ascii="Times New Roman" w:hAnsi="Times New Roman"/>
          <w:sz w:val="28"/>
          <w:szCs w:val="28"/>
        </w:rPr>
        <w:t>.</w:t>
      </w:r>
    </w:p>
    <w:p w14:paraId="60CA2882" w14:textId="77777777" w:rsidR="006B5FF6" w:rsidRPr="00E12C04" w:rsidRDefault="006B5FF6" w:rsidP="00DC7BA7">
      <w:pPr>
        <w:spacing w:line="364" w:lineRule="exact"/>
        <w:ind w:firstLine="709"/>
        <w:jc w:val="both"/>
        <w:rPr>
          <w:rFonts w:eastAsia="Calibri"/>
          <w:sz w:val="28"/>
          <w:szCs w:val="28"/>
        </w:rPr>
      </w:pPr>
      <w:r w:rsidRPr="00E12C04">
        <w:rPr>
          <w:rFonts w:eastAsia="Calibri"/>
          <w:sz w:val="28"/>
          <w:szCs w:val="28"/>
        </w:rPr>
        <w:t>Взаимодействие Учреждения при осуществлении им бюджетных полномочий получателя бюджетных средств с главным распорядителем (</w:t>
      </w:r>
      <w:r w:rsidR="002C180E" w:rsidRPr="002C180E">
        <w:rPr>
          <w:rFonts w:eastAsia="Calibri"/>
          <w:sz w:val="28"/>
          <w:szCs w:val="28"/>
        </w:rPr>
        <w:t>р</w:t>
      </w:r>
      <w:r w:rsidRPr="00E12C04">
        <w:rPr>
          <w:rFonts w:eastAsia="Calibri"/>
          <w:sz w:val="28"/>
          <w:szCs w:val="28"/>
        </w:rPr>
        <w:t>аспорядител</w:t>
      </w:r>
      <w:r w:rsidR="002C180E" w:rsidRPr="002C180E">
        <w:rPr>
          <w:rFonts w:eastAsia="Calibri"/>
          <w:sz w:val="28"/>
          <w:szCs w:val="28"/>
        </w:rPr>
        <w:t>е</w:t>
      </w:r>
      <w:r w:rsidR="002C180E" w:rsidRPr="001A12DA">
        <w:rPr>
          <w:rFonts w:eastAsia="Calibri"/>
          <w:sz w:val="28"/>
          <w:szCs w:val="28"/>
        </w:rPr>
        <w:t>м</w:t>
      </w:r>
      <w:r w:rsidRPr="00E12C04">
        <w:rPr>
          <w:rFonts w:eastAsia="Calibri"/>
          <w:sz w:val="28"/>
          <w:szCs w:val="28"/>
        </w:rPr>
        <w:t>) бюджетных средств, в ведении которого оно находится, осуществляется в соответствии с Бюджетным кодексом Российской Федерации.</w:t>
      </w:r>
    </w:p>
    <w:p w14:paraId="4680EE73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Собственником имущества Учреждения является </w:t>
      </w:r>
      <w:r w:rsidR="002B4CF6" w:rsidRPr="00E12C04"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униципальное образование «Пермский муниципальный </w:t>
      </w:r>
      <w:r w:rsidR="007D3D66" w:rsidRPr="00E12C04">
        <w:rPr>
          <w:rFonts w:ascii="Times New Roman" w:hAnsi="Times New Roman"/>
          <w:sz w:val="28"/>
          <w:szCs w:val="28"/>
        </w:rPr>
        <w:t>округ</w:t>
      </w:r>
      <w:r w:rsidRPr="00E12C04">
        <w:rPr>
          <w:rFonts w:ascii="Times New Roman" w:hAnsi="Times New Roman"/>
          <w:sz w:val="28"/>
          <w:szCs w:val="28"/>
        </w:rPr>
        <w:t xml:space="preserve">», от имени которого выступает администрация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 в лице </w:t>
      </w:r>
      <w:r w:rsidR="00D0304D" w:rsidRPr="00E12C04">
        <w:rPr>
          <w:rFonts w:ascii="Times New Roman" w:hAnsi="Times New Roman"/>
          <w:sz w:val="28"/>
          <w:szCs w:val="28"/>
        </w:rPr>
        <w:t>к</w:t>
      </w:r>
      <w:r w:rsidRPr="00E12C04">
        <w:rPr>
          <w:rFonts w:ascii="Times New Roman" w:hAnsi="Times New Roman"/>
          <w:sz w:val="28"/>
          <w:szCs w:val="28"/>
        </w:rPr>
        <w:t xml:space="preserve">омитета имущественных отношений администрации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.</w:t>
      </w:r>
    </w:p>
    <w:p w14:paraId="5B4888D8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13F82"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имущество, лицевые счета, открытые в </w:t>
      </w:r>
      <w:r w:rsidR="00307A86">
        <w:rPr>
          <w:rFonts w:ascii="Times New Roman" w:hAnsi="Times New Roman"/>
          <w:sz w:val="28"/>
          <w:szCs w:val="28"/>
        </w:rPr>
        <w:t>ф</w:t>
      </w:r>
      <w:r w:rsidR="00013F82" w:rsidRPr="00013F82">
        <w:rPr>
          <w:rFonts w:ascii="Times New Roman" w:hAnsi="Times New Roman"/>
          <w:sz w:val="28"/>
          <w:szCs w:val="28"/>
        </w:rPr>
        <w:t>инансово-экономическом управлении администрации Пермск</w:t>
      </w:r>
      <w:r w:rsidR="00EF0E61">
        <w:rPr>
          <w:rFonts w:ascii="Times New Roman" w:hAnsi="Times New Roman"/>
          <w:sz w:val="28"/>
          <w:szCs w:val="28"/>
        </w:rPr>
        <w:t>ого</w:t>
      </w:r>
      <w:r w:rsidR="00013F82" w:rsidRPr="00013F82">
        <w:rPr>
          <w:rFonts w:ascii="Times New Roman" w:hAnsi="Times New Roman"/>
          <w:sz w:val="28"/>
          <w:szCs w:val="28"/>
        </w:rPr>
        <w:t xml:space="preserve"> муниципальн</w:t>
      </w:r>
      <w:r w:rsidR="00EF0E61">
        <w:rPr>
          <w:rFonts w:ascii="Times New Roman" w:hAnsi="Times New Roman"/>
          <w:sz w:val="28"/>
          <w:szCs w:val="28"/>
        </w:rPr>
        <w:t>ого</w:t>
      </w:r>
      <w:r w:rsidR="00013F82" w:rsidRPr="00013F82">
        <w:rPr>
          <w:rFonts w:ascii="Times New Roman" w:hAnsi="Times New Roman"/>
          <w:sz w:val="28"/>
          <w:szCs w:val="28"/>
        </w:rPr>
        <w:t xml:space="preserve"> </w:t>
      </w:r>
      <w:r w:rsidR="00C608B7">
        <w:rPr>
          <w:rFonts w:ascii="Times New Roman" w:hAnsi="Times New Roman"/>
          <w:sz w:val="28"/>
          <w:szCs w:val="28"/>
        </w:rPr>
        <w:t>округ</w:t>
      </w:r>
      <w:r w:rsidR="00EF0E61">
        <w:rPr>
          <w:rFonts w:ascii="Times New Roman" w:hAnsi="Times New Roman"/>
          <w:sz w:val="28"/>
          <w:szCs w:val="28"/>
        </w:rPr>
        <w:t>а</w:t>
      </w:r>
      <w:r w:rsidR="000D7BBE" w:rsidRPr="00013F82">
        <w:rPr>
          <w:rFonts w:ascii="Times New Roman" w:hAnsi="Times New Roman"/>
          <w:sz w:val="28"/>
          <w:szCs w:val="28"/>
        </w:rPr>
        <w:t xml:space="preserve">, </w:t>
      </w:r>
      <w:r w:rsidRPr="00013F82">
        <w:rPr>
          <w:rFonts w:ascii="Times New Roman" w:hAnsi="Times New Roman"/>
          <w:sz w:val="28"/>
          <w:szCs w:val="28"/>
        </w:rPr>
        <w:t>печат</w:t>
      </w:r>
      <w:r w:rsidRPr="00E12C04">
        <w:rPr>
          <w:rFonts w:ascii="Times New Roman" w:hAnsi="Times New Roman"/>
          <w:sz w:val="28"/>
          <w:szCs w:val="28"/>
        </w:rPr>
        <w:t xml:space="preserve">ь со своим наименованием и гербом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, штампы, бланки. </w:t>
      </w:r>
    </w:p>
    <w:p w14:paraId="08B6A2DC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Финансовое обеспечение деятельности Учреждения осуществляется за счет средств бюджета Пермского муниципального </w:t>
      </w:r>
      <w:r w:rsidR="00307341" w:rsidRPr="00E12C04">
        <w:rPr>
          <w:rFonts w:ascii="Times New Roman" w:hAnsi="Times New Roman"/>
          <w:sz w:val="28"/>
          <w:szCs w:val="28"/>
        </w:rPr>
        <w:t>округа</w:t>
      </w:r>
      <w:r w:rsidR="00F04651" w:rsidRPr="00E12C04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 xml:space="preserve">на основании бюджетной сметы. </w:t>
      </w:r>
    </w:p>
    <w:p w14:paraId="619283F9" w14:textId="77777777" w:rsidR="006928D5" w:rsidRPr="00E12C04" w:rsidRDefault="006928D5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отвечает по своим обязательствам находящим</w:t>
      </w:r>
      <w:r w:rsidR="005A531F" w:rsidRPr="005A531F">
        <w:rPr>
          <w:rFonts w:ascii="Times New Roman" w:hAnsi="Times New Roman"/>
          <w:sz w:val="28"/>
          <w:szCs w:val="28"/>
        </w:rPr>
        <w:t>и</w:t>
      </w:r>
      <w:r w:rsidRPr="00E12C04">
        <w:rPr>
          <w:rFonts w:ascii="Times New Roman" w:hAnsi="Times New Roman"/>
          <w:sz w:val="28"/>
          <w:szCs w:val="28"/>
        </w:rPr>
        <w:t xml:space="preserve">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Учредитель. </w:t>
      </w:r>
    </w:p>
    <w:p w14:paraId="4CDDCE2F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самостоятельно в осуществлени</w:t>
      </w:r>
      <w:r w:rsidR="00502513" w:rsidRPr="00E12C04">
        <w:rPr>
          <w:rFonts w:ascii="Times New Roman" w:hAnsi="Times New Roman"/>
          <w:sz w:val="28"/>
          <w:szCs w:val="28"/>
        </w:rPr>
        <w:t>и</w:t>
      </w:r>
      <w:r w:rsidRPr="00E12C04">
        <w:rPr>
          <w:rFonts w:ascii="Times New Roman" w:hAnsi="Times New Roman"/>
          <w:sz w:val="28"/>
          <w:szCs w:val="28"/>
        </w:rPr>
        <w:t xml:space="preserve"> бухгалтерского уче</w:t>
      </w:r>
      <w:r w:rsidR="00502513" w:rsidRPr="00E12C04">
        <w:rPr>
          <w:rFonts w:ascii="Times New Roman" w:hAnsi="Times New Roman"/>
          <w:sz w:val="28"/>
          <w:szCs w:val="28"/>
        </w:rPr>
        <w:t>та, финансово-</w:t>
      </w:r>
      <w:r w:rsidRPr="00E12C04">
        <w:rPr>
          <w:rFonts w:ascii="Times New Roman" w:hAnsi="Times New Roman"/>
          <w:sz w:val="28"/>
          <w:szCs w:val="28"/>
        </w:rPr>
        <w:t xml:space="preserve">экономической, административной деятельности, в разработке </w:t>
      </w:r>
      <w:r w:rsidR="006B5FF6" w:rsidRPr="00E12C04">
        <w:rPr>
          <w:rFonts w:ascii="Times New Roman" w:hAnsi="Times New Roman"/>
          <w:sz w:val="28"/>
          <w:szCs w:val="28"/>
        </w:rPr>
        <w:t>и принятии</w:t>
      </w:r>
      <w:r w:rsidRPr="00E12C04">
        <w:rPr>
          <w:rFonts w:ascii="Times New Roman" w:hAnsi="Times New Roman"/>
          <w:sz w:val="28"/>
          <w:szCs w:val="28"/>
        </w:rPr>
        <w:t xml:space="preserve"> локальных нормативных актов в соответствии с действующим законодательством Российской Федерации и настоящим Уставом.</w:t>
      </w:r>
    </w:p>
    <w:p w14:paraId="743BBC09" w14:textId="77777777" w:rsidR="0050552A" w:rsidRPr="00FE508D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 Учреждения отсутствуют филиалы и представительства.</w:t>
      </w:r>
    </w:p>
    <w:p w14:paraId="32A992BE" w14:textId="77777777" w:rsidR="00247970" w:rsidRPr="00E12C04" w:rsidRDefault="00247970" w:rsidP="00DC7BA7">
      <w:pPr>
        <w:pStyle w:val="af2"/>
        <w:tabs>
          <w:tab w:val="left" w:pos="1276"/>
        </w:tabs>
        <w:spacing w:after="0" w:line="364" w:lineRule="exact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6F4509" w14:textId="77777777" w:rsidR="0050552A" w:rsidRPr="00E12C04" w:rsidRDefault="00C67653" w:rsidP="00DC7BA7">
      <w:pPr>
        <w:pStyle w:val="af2"/>
        <w:numPr>
          <w:ilvl w:val="0"/>
          <w:numId w:val="14"/>
        </w:numPr>
        <w:tabs>
          <w:tab w:val="left" w:pos="1276"/>
        </w:tabs>
        <w:spacing w:after="0" w:line="364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ПРЕДМЕТ, ЦЕЛИ И ВИДЫ ДЕЯТЕЛЬНОСТИ УЧРЕЖДЕНИЯ</w:t>
      </w:r>
    </w:p>
    <w:p w14:paraId="7DB84514" w14:textId="77777777" w:rsidR="00247970" w:rsidRPr="00E12C04" w:rsidRDefault="00247970" w:rsidP="00DC7BA7">
      <w:pPr>
        <w:pStyle w:val="af2"/>
        <w:tabs>
          <w:tab w:val="left" w:pos="1276"/>
        </w:tabs>
        <w:spacing w:after="0" w:line="364" w:lineRule="exact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213F162A" w14:textId="77777777" w:rsidR="001803DE" w:rsidRPr="00EF0E61" w:rsidRDefault="001803DE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119077074"/>
      <w:r>
        <w:rPr>
          <w:rFonts w:ascii="Times New Roman" w:hAnsi="Times New Roman"/>
          <w:sz w:val="28"/>
          <w:szCs w:val="28"/>
        </w:rPr>
        <w:t xml:space="preserve">Предметом деятельности </w:t>
      </w:r>
      <w:r w:rsidRPr="00E12C04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 является</w:t>
      </w:r>
      <w:r w:rsidR="00EF0E61" w:rsidRPr="00EF0E61">
        <w:rPr>
          <w:rFonts w:ascii="Times New Roman" w:hAnsi="Times New Roman"/>
          <w:sz w:val="28"/>
          <w:szCs w:val="28"/>
        </w:rPr>
        <w:t xml:space="preserve"> формирование и обслуживание информационно-технологической инфраструктуры (далее – IT-инфраструктура)</w:t>
      </w:r>
      <w:r w:rsidR="00EF0E61">
        <w:rPr>
          <w:rFonts w:ascii="Times New Roman" w:hAnsi="Times New Roman"/>
          <w:sz w:val="28"/>
          <w:szCs w:val="28"/>
        </w:rPr>
        <w:t>,</w:t>
      </w:r>
      <w:r w:rsidR="00EF0E61" w:rsidRPr="00EF0E61">
        <w:rPr>
          <w:rFonts w:ascii="Times New Roman" w:hAnsi="Times New Roman"/>
          <w:sz w:val="28"/>
          <w:szCs w:val="28"/>
        </w:rPr>
        <w:t xml:space="preserve"> </w:t>
      </w:r>
      <w:r w:rsidRPr="00EF0E61">
        <w:rPr>
          <w:rFonts w:ascii="Times New Roman" w:hAnsi="Times New Roman"/>
          <w:sz w:val="28"/>
          <w:szCs w:val="28"/>
        </w:rPr>
        <w:t>обеспечение</w:t>
      </w:r>
      <w:r w:rsidR="002C3875" w:rsidRPr="00EF0E61">
        <w:rPr>
          <w:rFonts w:ascii="Times New Roman" w:hAnsi="Times New Roman"/>
          <w:sz w:val="28"/>
          <w:szCs w:val="28"/>
        </w:rPr>
        <w:t xml:space="preserve"> автотранспорт</w:t>
      </w:r>
      <w:r w:rsidR="00667865" w:rsidRPr="00EF0E61">
        <w:rPr>
          <w:rFonts w:ascii="Times New Roman" w:hAnsi="Times New Roman"/>
          <w:sz w:val="28"/>
          <w:szCs w:val="28"/>
        </w:rPr>
        <w:t>ом</w:t>
      </w:r>
      <w:r w:rsidR="002C3875" w:rsidRPr="00EF0E61">
        <w:rPr>
          <w:rFonts w:ascii="Times New Roman" w:hAnsi="Times New Roman"/>
          <w:sz w:val="28"/>
          <w:szCs w:val="28"/>
        </w:rPr>
        <w:t xml:space="preserve"> и хозяйственн</w:t>
      </w:r>
      <w:r w:rsidR="00EF0E61">
        <w:rPr>
          <w:rFonts w:ascii="Times New Roman" w:hAnsi="Times New Roman"/>
          <w:sz w:val="28"/>
          <w:szCs w:val="28"/>
        </w:rPr>
        <w:t>ое</w:t>
      </w:r>
      <w:r w:rsidR="002C3875" w:rsidRPr="00EF0E61">
        <w:rPr>
          <w:rFonts w:ascii="Times New Roman" w:hAnsi="Times New Roman"/>
          <w:sz w:val="28"/>
          <w:szCs w:val="28"/>
        </w:rPr>
        <w:t xml:space="preserve"> обслуживани</w:t>
      </w:r>
      <w:r w:rsidR="00667865" w:rsidRPr="00EF0E61">
        <w:rPr>
          <w:rFonts w:ascii="Times New Roman" w:hAnsi="Times New Roman"/>
          <w:sz w:val="28"/>
          <w:szCs w:val="28"/>
        </w:rPr>
        <w:t>е</w:t>
      </w:r>
      <w:r w:rsidR="002C3875" w:rsidRPr="00EF0E61">
        <w:rPr>
          <w:rFonts w:ascii="Times New Roman" w:hAnsi="Times New Roman"/>
          <w:sz w:val="28"/>
          <w:szCs w:val="28"/>
        </w:rPr>
        <w:t xml:space="preserve"> зданий и помещений</w:t>
      </w:r>
      <w:r w:rsidR="00D77582" w:rsidRPr="00EF0E61">
        <w:rPr>
          <w:rFonts w:ascii="Times New Roman" w:hAnsi="Times New Roman"/>
          <w:sz w:val="28"/>
          <w:szCs w:val="28"/>
        </w:rPr>
        <w:t xml:space="preserve"> орган</w:t>
      </w:r>
      <w:r w:rsidR="00667865" w:rsidRPr="00EF0E61">
        <w:rPr>
          <w:rFonts w:ascii="Times New Roman" w:hAnsi="Times New Roman"/>
          <w:sz w:val="28"/>
          <w:szCs w:val="28"/>
        </w:rPr>
        <w:t>ов</w:t>
      </w:r>
      <w:r w:rsidR="00D77582" w:rsidRPr="00EF0E61">
        <w:rPr>
          <w:rFonts w:ascii="Times New Roman" w:hAnsi="Times New Roman"/>
          <w:sz w:val="28"/>
          <w:szCs w:val="28"/>
        </w:rPr>
        <w:t xml:space="preserve"> местного самоуправления Пермского муниципального округа</w:t>
      </w:r>
      <w:r w:rsidR="00EF0E61" w:rsidRPr="00EF0E61">
        <w:rPr>
          <w:rFonts w:ascii="Times New Roman" w:hAnsi="Times New Roman"/>
          <w:sz w:val="28"/>
          <w:szCs w:val="28"/>
        </w:rPr>
        <w:t xml:space="preserve">, в том числе функциональных органов, территориальных органов и функциональных подразделений администрации </w:t>
      </w:r>
      <w:r w:rsidR="00EF0E61" w:rsidRPr="00EF0E61">
        <w:rPr>
          <w:rFonts w:ascii="Times New Roman" w:hAnsi="Times New Roman"/>
          <w:sz w:val="28"/>
          <w:szCs w:val="28"/>
        </w:rPr>
        <w:lastRenderedPageBreak/>
        <w:t>Пермского муниципального округа, муниципальных казенных учреждений Пермского муниципального округа (далее – заказчики)</w:t>
      </w:r>
      <w:r w:rsidR="002C3875" w:rsidRPr="00EF0E61">
        <w:rPr>
          <w:rFonts w:ascii="Times New Roman" w:hAnsi="Times New Roman"/>
          <w:sz w:val="28"/>
          <w:szCs w:val="28"/>
        </w:rPr>
        <w:t>.</w:t>
      </w:r>
    </w:p>
    <w:p w14:paraId="0C421384" w14:textId="77777777" w:rsidR="006E7973" w:rsidRPr="00EF0E61" w:rsidRDefault="006E7973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 xml:space="preserve">Учреждение создано в целях централизации </w:t>
      </w:r>
      <w:r w:rsidR="002C3875" w:rsidRPr="00EF0E61">
        <w:rPr>
          <w:rFonts w:ascii="Times New Roman" w:hAnsi="Times New Roman"/>
          <w:sz w:val="28"/>
          <w:szCs w:val="28"/>
        </w:rPr>
        <w:t>IT-инфраструктур</w:t>
      </w:r>
      <w:r w:rsidR="00667865" w:rsidRPr="00EF0E61">
        <w:rPr>
          <w:rFonts w:ascii="Times New Roman" w:hAnsi="Times New Roman"/>
          <w:sz w:val="28"/>
          <w:szCs w:val="28"/>
        </w:rPr>
        <w:t>ы</w:t>
      </w:r>
      <w:r w:rsidRPr="00EF0E6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EF0E61">
        <w:rPr>
          <w:rFonts w:ascii="Times New Roman" w:hAnsi="Times New Roman"/>
          <w:sz w:val="28"/>
          <w:szCs w:val="28"/>
        </w:rPr>
        <w:t xml:space="preserve"> автотранспортного обеспечения и хозяйственного обслуживания зданий и помещений </w:t>
      </w:r>
      <w:bookmarkEnd w:id="2"/>
      <w:r w:rsidR="00EF0E61">
        <w:rPr>
          <w:rFonts w:ascii="Times New Roman" w:hAnsi="Times New Roman"/>
          <w:sz w:val="28"/>
          <w:szCs w:val="28"/>
        </w:rPr>
        <w:t>Заказчиков</w:t>
      </w:r>
      <w:r w:rsidRPr="00EF0E61">
        <w:rPr>
          <w:rFonts w:ascii="Times New Roman" w:hAnsi="Times New Roman"/>
          <w:sz w:val="28"/>
          <w:szCs w:val="28"/>
        </w:rPr>
        <w:t>.</w:t>
      </w:r>
    </w:p>
    <w:p w14:paraId="5DF362A7" w14:textId="77777777" w:rsidR="000F7EA9" w:rsidRPr="00EF0E61" w:rsidRDefault="000F7EA9" w:rsidP="00DC7BA7">
      <w:pPr>
        <w:pStyle w:val="af2"/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IT-инфраструктура – компьютерные сети, коммуникационное оборудование, вычислительные средства, системное программное обеспечение, прикладные программные средства и программно-аппаратные средства автоматизации обработки информации.</w:t>
      </w:r>
    </w:p>
    <w:p w14:paraId="5D1C873E" w14:textId="77777777" w:rsidR="00EF0E61" w:rsidRPr="006167C8" w:rsidRDefault="006E7973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 xml:space="preserve">Для </w:t>
      </w:r>
      <w:r w:rsidRPr="006167C8">
        <w:rPr>
          <w:rFonts w:ascii="Times New Roman" w:hAnsi="Times New Roman"/>
          <w:sz w:val="28"/>
          <w:szCs w:val="28"/>
        </w:rPr>
        <w:t>достижения цел</w:t>
      </w:r>
      <w:r w:rsidR="00667865" w:rsidRPr="006167C8">
        <w:rPr>
          <w:rFonts w:ascii="Times New Roman" w:hAnsi="Times New Roman"/>
          <w:sz w:val="28"/>
          <w:szCs w:val="28"/>
        </w:rPr>
        <w:t>и</w:t>
      </w:r>
      <w:r w:rsidRPr="006167C8">
        <w:rPr>
          <w:rFonts w:ascii="Times New Roman" w:hAnsi="Times New Roman"/>
          <w:sz w:val="28"/>
          <w:szCs w:val="28"/>
        </w:rPr>
        <w:t>, указанн</w:t>
      </w:r>
      <w:r w:rsidR="00667865" w:rsidRPr="006167C8">
        <w:rPr>
          <w:rFonts w:ascii="Times New Roman" w:hAnsi="Times New Roman"/>
          <w:sz w:val="28"/>
          <w:szCs w:val="28"/>
        </w:rPr>
        <w:t>ой</w:t>
      </w:r>
      <w:r w:rsidRPr="006167C8">
        <w:rPr>
          <w:rFonts w:ascii="Times New Roman" w:hAnsi="Times New Roman"/>
          <w:sz w:val="28"/>
          <w:szCs w:val="28"/>
        </w:rPr>
        <w:t xml:space="preserve"> в пункте 2.</w:t>
      </w:r>
      <w:r w:rsidR="00390738" w:rsidRPr="006167C8">
        <w:rPr>
          <w:rFonts w:ascii="Times New Roman" w:hAnsi="Times New Roman"/>
          <w:sz w:val="28"/>
          <w:szCs w:val="28"/>
        </w:rPr>
        <w:t>2</w:t>
      </w:r>
      <w:r w:rsidR="00307A86">
        <w:rPr>
          <w:rFonts w:ascii="Times New Roman" w:hAnsi="Times New Roman"/>
          <w:sz w:val="28"/>
          <w:szCs w:val="28"/>
        </w:rPr>
        <w:t xml:space="preserve"> </w:t>
      </w:r>
      <w:r w:rsidRPr="006167C8">
        <w:rPr>
          <w:rFonts w:ascii="Times New Roman" w:hAnsi="Times New Roman"/>
          <w:sz w:val="28"/>
          <w:szCs w:val="28"/>
        </w:rPr>
        <w:t xml:space="preserve">настоящего Устава, Учреждение </w:t>
      </w:r>
      <w:r w:rsidR="00A26D96" w:rsidRPr="006167C8">
        <w:rPr>
          <w:rFonts w:ascii="Times New Roman" w:hAnsi="Times New Roman"/>
          <w:sz w:val="28"/>
          <w:szCs w:val="28"/>
        </w:rPr>
        <w:t>осуществляет</w:t>
      </w:r>
      <w:r w:rsidR="00EF0E61" w:rsidRPr="006167C8">
        <w:rPr>
          <w:rFonts w:ascii="Times New Roman" w:hAnsi="Times New Roman"/>
          <w:sz w:val="28"/>
          <w:szCs w:val="28"/>
        </w:rPr>
        <w:t>:</w:t>
      </w:r>
    </w:p>
    <w:p w14:paraId="2A7D48EA" w14:textId="77777777" w:rsidR="00390738" w:rsidRPr="006167C8" w:rsidRDefault="002C3875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основной вид деятельности</w:t>
      </w:r>
      <w:r w:rsidR="00271A1F" w:rsidRPr="006167C8">
        <w:rPr>
          <w:rFonts w:ascii="Times New Roman" w:hAnsi="Times New Roman"/>
          <w:sz w:val="28"/>
          <w:szCs w:val="28"/>
        </w:rPr>
        <w:t xml:space="preserve"> – </w:t>
      </w:r>
      <w:r w:rsidR="00667865" w:rsidRPr="006167C8">
        <w:rPr>
          <w:rFonts w:ascii="Times New Roman" w:hAnsi="Times New Roman"/>
          <w:sz w:val="28"/>
          <w:szCs w:val="28"/>
        </w:rPr>
        <w:t>д</w:t>
      </w:r>
      <w:r w:rsidR="00390738" w:rsidRPr="006167C8">
        <w:rPr>
          <w:rFonts w:ascii="Times New Roman" w:hAnsi="Times New Roman"/>
          <w:sz w:val="28"/>
          <w:szCs w:val="28"/>
        </w:rPr>
        <w:t>еятельность консультативная и работы в области компьютерных технологий;</w:t>
      </w:r>
    </w:p>
    <w:p w14:paraId="2363085C" w14:textId="77777777" w:rsidR="002C3875" w:rsidRPr="006167C8" w:rsidRDefault="00390738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иные виды деятельности:</w:t>
      </w:r>
    </w:p>
    <w:p w14:paraId="2944729C" w14:textId="77777777" w:rsidR="00A26D96" w:rsidRPr="006167C8" w:rsidRDefault="00667865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д</w:t>
      </w:r>
      <w:r w:rsidR="00A26D96" w:rsidRPr="006167C8">
        <w:rPr>
          <w:rFonts w:ascii="Times New Roman" w:hAnsi="Times New Roman"/>
          <w:sz w:val="28"/>
          <w:szCs w:val="28"/>
        </w:rPr>
        <w:t>еятельность по управлению компьютерным оборудованием;</w:t>
      </w:r>
    </w:p>
    <w:p w14:paraId="41EDA58F" w14:textId="77777777" w:rsidR="00A26D96" w:rsidRPr="006167C8" w:rsidRDefault="00667865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д</w:t>
      </w:r>
      <w:r w:rsidR="00A26D96" w:rsidRPr="006167C8">
        <w:rPr>
          <w:rFonts w:ascii="Times New Roman" w:hAnsi="Times New Roman"/>
          <w:sz w:val="28"/>
          <w:szCs w:val="28"/>
        </w:rPr>
        <w:t>еятельность, связанная с использованием вычислительной техники и информационных технологий</w:t>
      </w:r>
      <w:r w:rsidR="006167C8" w:rsidRPr="006167C8">
        <w:rPr>
          <w:rFonts w:ascii="Times New Roman" w:hAnsi="Times New Roman"/>
          <w:sz w:val="28"/>
          <w:szCs w:val="28"/>
        </w:rPr>
        <w:t>, прочая</w:t>
      </w:r>
      <w:r w:rsidR="00A26D96" w:rsidRPr="006167C8">
        <w:rPr>
          <w:rFonts w:ascii="Times New Roman" w:hAnsi="Times New Roman"/>
          <w:sz w:val="28"/>
          <w:szCs w:val="28"/>
        </w:rPr>
        <w:t>;</w:t>
      </w:r>
    </w:p>
    <w:p w14:paraId="54F54573" w14:textId="77777777" w:rsidR="00A26D96" w:rsidRPr="006167C8" w:rsidRDefault="006167C8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eastAsia="Times New Roman" w:hAnsi="Times New Roman"/>
          <w:sz w:val="28"/>
          <w:szCs w:val="28"/>
          <w:lang w:eastAsia="ru-RU"/>
        </w:rPr>
        <w:t>деятельность легкового такси и арендованных легковых автомобилей с водителем</w:t>
      </w:r>
      <w:r w:rsidR="00A26D96" w:rsidRPr="006167C8">
        <w:rPr>
          <w:rFonts w:ascii="Times New Roman" w:hAnsi="Times New Roman"/>
          <w:sz w:val="28"/>
          <w:szCs w:val="28"/>
        </w:rPr>
        <w:t>;</w:t>
      </w:r>
    </w:p>
    <w:p w14:paraId="60763932" w14:textId="77777777" w:rsidR="00A26D96" w:rsidRPr="006167C8" w:rsidRDefault="00667865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с</w:t>
      </w:r>
      <w:r w:rsidR="00A26D96" w:rsidRPr="006167C8">
        <w:rPr>
          <w:rFonts w:ascii="Times New Roman" w:hAnsi="Times New Roman"/>
          <w:sz w:val="28"/>
          <w:szCs w:val="28"/>
        </w:rPr>
        <w:t>пециальные перевозки (для собственных нужд) автобусами;</w:t>
      </w:r>
    </w:p>
    <w:p w14:paraId="327D2D00" w14:textId="77777777" w:rsidR="00A26D96" w:rsidRPr="006167C8" w:rsidRDefault="00667865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п</w:t>
      </w:r>
      <w:r w:rsidR="00A26D96" w:rsidRPr="006167C8">
        <w:rPr>
          <w:rFonts w:ascii="Times New Roman" w:hAnsi="Times New Roman"/>
          <w:sz w:val="28"/>
          <w:szCs w:val="28"/>
        </w:rPr>
        <w:t>еревозки пассажиров арендованными автобусами с водителем;</w:t>
      </w:r>
    </w:p>
    <w:p w14:paraId="073419D1" w14:textId="77777777" w:rsidR="00A26D96" w:rsidRPr="006167C8" w:rsidRDefault="006167C8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eastAsia="Times New Roman" w:hAnsi="Times New Roman"/>
          <w:sz w:val="28"/>
          <w:szCs w:val="28"/>
          <w:lang w:eastAsia="ru-RU"/>
        </w:rPr>
        <w:t>перевозки пассажиров сухопутным транспортом прочие, не включенные в другие группировки</w:t>
      </w:r>
      <w:r w:rsidR="00A26D96" w:rsidRPr="006167C8">
        <w:rPr>
          <w:rFonts w:ascii="Times New Roman" w:hAnsi="Times New Roman"/>
          <w:sz w:val="28"/>
          <w:szCs w:val="28"/>
        </w:rPr>
        <w:t>;</w:t>
      </w:r>
    </w:p>
    <w:p w14:paraId="74CF1EF8" w14:textId="77777777" w:rsidR="006167C8" w:rsidRPr="006167C8" w:rsidRDefault="006167C8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деятельность по комплексному обслуживанию помещений;</w:t>
      </w:r>
    </w:p>
    <w:p w14:paraId="48E40B33" w14:textId="77777777" w:rsidR="006167C8" w:rsidRPr="006167C8" w:rsidRDefault="006167C8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подметание улиц и уборка снега;</w:t>
      </w:r>
    </w:p>
    <w:p w14:paraId="6F8E8E26" w14:textId="77777777" w:rsidR="006167C8" w:rsidRPr="006167C8" w:rsidRDefault="006167C8" w:rsidP="00DC7BA7">
      <w:pPr>
        <w:pStyle w:val="af2"/>
        <w:numPr>
          <w:ilvl w:val="3"/>
          <w:numId w:val="14"/>
        </w:numPr>
        <w:tabs>
          <w:tab w:val="left" w:pos="1701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67C8">
        <w:rPr>
          <w:rFonts w:ascii="Times New Roman" w:hAnsi="Times New Roman"/>
          <w:sz w:val="28"/>
          <w:szCs w:val="28"/>
        </w:rPr>
        <w:t>деятельность по благоустройству ландшафта.</w:t>
      </w:r>
    </w:p>
    <w:p w14:paraId="4AF033DA" w14:textId="77777777" w:rsidR="00EB7A96" w:rsidRPr="00E12C04" w:rsidRDefault="00EB7A96" w:rsidP="00DC7BA7">
      <w:pPr>
        <w:pStyle w:val="af2"/>
        <w:numPr>
          <w:ilvl w:val="1"/>
          <w:numId w:val="14"/>
        </w:numPr>
        <w:tabs>
          <w:tab w:val="left" w:pos="1276"/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F0E61">
        <w:rPr>
          <w:rFonts w:ascii="Times New Roman" w:hAnsi="Times New Roman"/>
          <w:sz w:val="28"/>
          <w:szCs w:val="28"/>
        </w:rPr>
        <w:t>В случае осуществления Учреждением видов деятельности,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разрешения, Учреждение приобретает право осуществлять указанные виды деятельности только после получения соответствующей лицензии</w:t>
      </w:r>
      <w:r w:rsidRPr="00E12C04">
        <w:rPr>
          <w:rFonts w:ascii="Times New Roman" w:hAnsi="Times New Roman"/>
          <w:sz w:val="28"/>
          <w:szCs w:val="28"/>
        </w:rPr>
        <w:t xml:space="preserve"> (разрешения) в порядке, установленном действующим законодательством</w:t>
      </w:r>
      <w:r w:rsidR="00B91677" w:rsidRPr="00E12C04">
        <w:rPr>
          <w:rFonts w:ascii="Times New Roman" w:hAnsi="Times New Roman"/>
          <w:sz w:val="28"/>
          <w:szCs w:val="28"/>
        </w:rPr>
        <w:t>.</w:t>
      </w:r>
    </w:p>
    <w:p w14:paraId="7C020955" w14:textId="77777777" w:rsidR="000406A6" w:rsidRPr="00E12C04" w:rsidRDefault="000406A6" w:rsidP="00DC7BA7">
      <w:pPr>
        <w:pStyle w:val="af2"/>
        <w:tabs>
          <w:tab w:val="left" w:pos="1276"/>
          <w:tab w:val="left" w:pos="1560"/>
        </w:tabs>
        <w:spacing w:after="0" w:line="364" w:lineRule="exact"/>
        <w:jc w:val="both"/>
        <w:rPr>
          <w:rFonts w:ascii="Times New Roman" w:hAnsi="Times New Roman"/>
          <w:sz w:val="28"/>
          <w:szCs w:val="28"/>
        </w:rPr>
      </w:pPr>
    </w:p>
    <w:p w14:paraId="752D0B98" w14:textId="77777777" w:rsidR="000406A6" w:rsidRPr="00E12C04" w:rsidRDefault="000406A6" w:rsidP="00DC7BA7">
      <w:pPr>
        <w:pStyle w:val="af2"/>
        <w:numPr>
          <w:ilvl w:val="0"/>
          <w:numId w:val="14"/>
        </w:numPr>
        <w:tabs>
          <w:tab w:val="left" w:pos="284"/>
        </w:tabs>
        <w:spacing w:after="0" w:line="36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ОРГАНИЗАЦИЯ ДЕЯТЕЛЬНОСТИ И УПРАВЛЕНИЕ УЧРЕЖДЕНИЕМ</w:t>
      </w:r>
    </w:p>
    <w:p w14:paraId="5C22C106" w14:textId="77777777" w:rsidR="000406A6" w:rsidRPr="00E12C04" w:rsidRDefault="000406A6" w:rsidP="00DC7BA7">
      <w:pPr>
        <w:pStyle w:val="af2"/>
        <w:tabs>
          <w:tab w:val="left" w:pos="284"/>
        </w:tabs>
        <w:spacing w:after="0" w:line="364" w:lineRule="exact"/>
        <w:ind w:left="0"/>
        <w:rPr>
          <w:rFonts w:ascii="Times New Roman" w:hAnsi="Times New Roman"/>
          <w:sz w:val="28"/>
          <w:szCs w:val="28"/>
        </w:rPr>
      </w:pPr>
    </w:p>
    <w:p w14:paraId="3C53F84B" w14:textId="77777777" w:rsidR="000406A6" w:rsidRPr="00E12C04" w:rsidRDefault="000406A6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другими законами Российской </w:t>
      </w:r>
      <w:r w:rsidRPr="00E12C04">
        <w:rPr>
          <w:rFonts w:ascii="Times New Roman" w:hAnsi="Times New Roman"/>
          <w:sz w:val="28"/>
          <w:szCs w:val="28"/>
        </w:rPr>
        <w:lastRenderedPageBreak/>
        <w:t>Федерации, Пермского края, указами Президента Российской Федерации</w:t>
      </w:r>
      <w:r w:rsidR="00E04110" w:rsidRPr="00E04110">
        <w:rPr>
          <w:rFonts w:ascii="Times New Roman" w:hAnsi="Times New Roman"/>
          <w:sz w:val="28"/>
          <w:szCs w:val="28"/>
        </w:rPr>
        <w:t xml:space="preserve"> и </w:t>
      </w:r>
      <w:r w:rsidRPr="00E12C04">
        <w:rPr>
          <w:rFonts w:ascii="Times New Roman" w:hAnsi="Times New Roman"/>
          <w:sz w:val="28"/>
          <w:szCs w:val="28"/>
        </w:rPr>
        <w:t xml:space="preserve">губернатора Пермского края, постановлениями и распоряжениями Правительства Российской Федерации Пермского края, правовыми актами органов местного самоуправления </w:t>
      </w:r>
      <w:r w:rsidR="00800D33">
        <w:rPr>
          <w:rFonts w:ascii="Times New Roman" w:hAnsi="Times New Roman"/>
          <w:sz w:val="28"/>
          <w:szCs w:val="28"/>
        </w:rPr>
        <w:t xml:space="preserve">Пермского муниципального округа </w:t>
      </w:r>
      <w:r w:rsidRPr="00E12C04">
        <w:rPr>
          <w:rFonts w:ascii="Times New Roman" w:hAnsi="Times New Roman"/>
          <w:sz w:val="28"/>
          <w:szCs w:val="28"/>
        </w:rPr>
        <w:t>и настоящим Уставом.</w:t>
      </w:r>
    </w:p>
    <w:p w14:paraId="7C692B69" w14:textId="77777777" w:rsidR="006F0095" w:rsidRPr="00E12C04" w:rsidRDefault="006F0095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Для достижения целей, указанных в пункте 2.</w:t>
      </w:r>
      <w:r w:rsidRPr="00A475D6">
        <w:rPr>
          <w:rFonts w:ascii="Times New Roman" w:hAnsi="Times New Roman"/>
          <w:sz w:val="28"/>
          <w:szCs w:val="28"/>
        </w:rPr>
        <w:t>2</w:t>
      </w:r>
      <w:r w:rsidR="00307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E12C04">
        <w:rPr>
          <w:rFonts w:ascii="Times New Roman" w:hAnsi="Times New Roman"/>
          <w:sz w:val="28"/>
          <w:szCs w:val="28"/>
        </w:rPr>
        <w:t>настоящего Устава, Учреждение выполняет следующие функции:</w:t>
      </w:r>
    </w:p>
    <w:p w14:paraId="69B35700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</w:t>
      </w:r>
      <w:r w:rsidRPr="00E12C04">
        <w:rPr>
          <w:rFonts w:ascii="Times New Roman" w:hAnsi="Times New Roman"/>
          <w:sz w:val="28"/>
          <w:szCs w:val="28"/>
        </w:rPr>
        <w:t xml:space="preserve"> работу единого информационно-технологическо</w:t>
      </w:r>
      <w:r>
        <w:rPr>
          <w:rFonts w:ascii="Times New Roman" w:hAnsi="Times New Roman"/>
          <w:sz w:val="28"/>
          <w:szCs w:val="28"/>
        </w:rPr>
        <w:t>го</w:t>
      </w:r>
      <w:r w:rsidRPr="00E12C04">
        <w:rPr>
          <w:rFonts w:ascii="Times New Roman" w:hAnsi="Times New Roman"/>
          <w:sz w:val="28"/>
          <w:szCs w:val="28"/>
        </w:rPr>
        <w:t xml:space="preserve"> центра Пермского муниципального округа</w:t>
      </w:r>
      <w:r w:rsidRPr="00B87099">
        <w:rPr>
          <w:rFonts w:ascii="Times New Roman" w:hAnsi="Times New Roman"/>
          <w:sz w:val="28"/>
          <w:szCs w:val="28"/>
        </w:rPr>
        <w:t>;</w:t>
      </w:r>
    </w:p>
    <w:p w14:paraId="201D7E95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</w:t>
      </w:r>
      <w:r w:rsidRPr="00E12C04">
        <w:rPr>
          <w:rFonts w:ascii="Times New Roman" w:hAnsi="Times New Roman"/>
          <w:sz w:val="28"/>
          <w:szCs w:val="28"/>
        </w:rPr>
        <w:t xml:space="preserve"> централизованное обслуживание IT-инфраструктуры;</w:t>
      </w:r>
    </w:p>
    <w:p w14:paraId="268DDCF8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функционирование IT-инфраструктуры;</w:t>
      </w:r>
    </w:p>
    <w:p w14:paraId="2B62CA78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координирует и консультирует </w:t>
      </w:r>
      <w:r w:rsidR="006167C8">
        <w:rPr>
          <w:rFonts w:ascii="Times New Roman" w:hAnsi="Times New Roman"/>
          <w:sz w:val="28"/>
          <w:szCs w:val="28"/>
        </w:rPr>
        <w:t>З</w:t>
      </w:r>
      <w:r w:rsidRPr="00E12C04">
        <w:rPr>
          <w:rFonts w:ascii="Times New Roman" w:hAnsi="Times New Roman"/>
          <w:sz w:val="28"/>
          <w:szCs w:val="28"/>
        </w:rPr>
        <w:t>аказчиков по вопросам централизованного обслуживания и формирования материально-технической базы, проведения текущего ремонта и профилактического обслуживания IT-инфраструктуры;</w:t>
      </w:r>
    </w:p>
    <w:p w14:paraId="07FE362A" w14:textId="77777777" w:rsidR="006F0095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создает условия для цифровой трансформации муниципального управления;</w:t>
      </w:r>
    </w:p>
    <w:p w14:paraId="3E709132" w14:textId="77777777" w:rsidR="006F0095" w:rsidRPr="005E3F35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E384F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ует</w:t>
      </w:r>
      <w:r w:rsidRPr="001E384F">
        <w:rPr>
          <w:rFonts w:ascii="Times New Roman" w:hAnsi="Times New Roman"/>
          <w:sz w:val="28"/>
          <w:szCs w:val="28"/>
        </w:rPr>
        <w:t xml:space="preserve"> общ</w:t>
      </w:r>
      <w:r w:rsidRPr="00A475D6">
        <w:rPr>
          <w:rFonts w:ascii="Times New Roman" w:hAnsi="Times New Roman"/>
          <w:sz w:val="28"/>
          <w:szCs w:val="28"/>
        </w:rPr>
        <w:t>ие</w:t>
      </w:r>
      <w:r w:rsidRPr="001E384F">
        <w:rPr>
          <w:rFonts w:ascii="Times New Roman" w:hAnsi="Times New Roman"/>
          <w:sz w:val="28"/>
          <w:szCs w:val="28"/>
        </w:rPr>
        <w:t xml:space="preserve"> потребности в приобретении или замене </w:t>
      </w:r>
      <w:r w:rsidRPr="008309E2">
        <w:rPr>
          <w:rFonts w:ascii="Times New Roman" w:hAnsi="Times New Roman"/>
          <w:sz w:val="28"/>
          <w:szCs w:val="28"/>
          <w:shd w:val="clear" w:color="auto" w:fill="FFFFFF"/>
        </w:rPr>
        <w:t>элемент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8309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09E2">
        <w:rPr>
          <w:rFonts w:ascii="Times New Roman" w:hAnsi="Times New Roman"/>
          <w:sz w:val="28"/>
          <w:szCs w:val="28"/>
        </w:rPr>
        <w:t>IT-</w:t>
      </w:r>
      <w:r w:rsidRPr="005E3F35">
        <w:rPr>
          <w:rFonts w:ascii="Times New Roman" w:hAnsi="Times New Roman"/>
          <w:sz w:val="28"/>
          <w:szCs w:val="28"/>
        </w:rPr>
        <w:t xml:space="preserve">инфраструктуры </w:t>
      </w:r>
      <w:r>
        <w:rPr>
          <w:rFonts w:ascii="Times New Roman" w:hAnsi="Times New Roman"/>
          <w:sz w:val="28"/>
          <w:szCs w:val="28"/>
        </w:rPr>
        <w:t xml:space="preserve">Учреждения и </w:t>
      </w:r>
      <w:r w:rsidRPr="005E3F35">
        <w:rPr>
          <w:rFonts w:ascii="Times New Roman" w:hAnsi="Times New Roman"/>
          <w:sz w:val="28"/>
          <w:szCs w:val="28"/>
        </w:rPr>
        <w:t>Заказчиков</w:t>
      </w:r>
      <w:r>
        <w:rPr>
          <w:rFonts w:ascii="Times New Roman" w:hAnsi="Times New Roman"/>
          <w:sz w:val="28"/>
          <w:szCs w:val="28"/>
        </w:rPr>
        <w:t>;</w:t>
      </w:r>
    </w:p>
    <w:p w14:paraId="7F7EFDE2" w14:textId="77777777" w:rsidR="006F0095" w:rsidRPr="005E3F35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F35">
        <w:rPr>
          <w:rFonts w:ascii="Times New Roman" w:hAnsi="Times New Roman"/>
          <w:sz w:val="28"/>
          <w:szCs w:val="28"/>
        </w:rPr>
        <w:t xml:space="preserve">оснащает рабочие места работников </w:t>
      </w:r>
      <w:r>
        <w:rPr>
          <w:rFonts w:ascii="Times New Roman" w:hAnsi="Times New Roman"/>
          <w:sz w:val="28"/>
          <w:szCs w:val="28"/>
        </w:rPr>
        <w:t>Учреждения и</w:t>
      </w:r>
      <w:r w:rsidRPr="005E3F35">
        <w:rPr>
          <w:rFonts w:ascii="Times New Roman" w:hAnsi="Times New Roman"/>
          <w:sz w:val="28"/>
          <w:szCs w:val="28"/>
        </w:rPr>
        <w:t xml:space="preserve"> Заказчиков</w:t>
      </w:r>
      <w:r w:rsidRPr="005E3F35">
        <w:rPr>
          <w:rFonts w:ascii="Times New Roman" w:hAnsi="Times New Roman"/>
          <w:sz w:val="28"/>
          <w:szCs w:val="28"/>
          <w:shd w:val="clear" w:color="auto" w:fill="FFFFFF"/>
        </w:rPr>
        <w:t xml:space="preserve"> элемент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Pr="005E3F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3F35">
        <w:rPr>
          <w:rFonts w:ascii="Times New Roman" w:hAnsi="Times New Roman"/>
          <w:sz w:val="28"/>
          <w:szCs w:val="28"/>
        </w:rPr>
        <w:t>IT-инфраструктуры;</w:t>
      </w:r>
    </w:p>
    <w:p w14:paraId="45DEB552" w14:textId="77777777" w:rsidR="006F0095" w:rsidRPr="008309E2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E3F35">
        <w:rPr>
          <w:rFonts w:ascii="Times New Roman" w:hAnsi="Times New Roman"/>
          <w:sz w:val="28"/>
          <w:szCs w:val="28"/>
          <w:shd w:val="clear" w:color="auto" w:fill="FFFFFF"/>
        </w:rPr>
        <w:t>приобретает,</w:t>
      </w:r>
      <w:r w:rsidRPr="008309E2">
        <w:rPr>
          <w:rFonts w:ascii="Times New Roman" w:hAnsi="Times New Roman"/>
          <w:sz w:val="28"/>
          <w:szCs w:val="28"/>
          <w:shd w:val="clear" w:color="auto" w:fill="FFFFFF"/>
        </w:rPr>
        <w:t xml:space="preserve"> обслуживает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8309E2">
        <w:rPr>
          <w:rFonts w:ascii="Times New Roman" w:hAnsi="Times New Roman"/>
          <w:sz w:val="28"/>
          <w:szCs w:val="28"/>
          <w:shd w:val="clear" w:color="auto" w:fill="FFFFFF"/>
        </w:rPr>
        <w:t xml:space="preserve"> настраивает элементы </w:t>
      </w:r>
      <w:r w:rsidRPr="008309E2">
        <w:rPr>
          <w:rFonts w:ascii="Times New Roman" w:hAnsi="Times New Roman"/>
          <w:sz w:val="28"/>
          <w:szCs w:val="28"/>
        </w:rPr>
        <w:t xml:space="preserve">IT-инфраструктуры </w:t>
      </w:r>
      <w:r>
        <w:rPr>
          <w:rFonts w:ascii="Times New Roman" w:hAnsi="Times New Roman"/>
          <w:sz w:val="28"/>
          <w:szCs w:val="28"/>
        </w:rPr>
        <w:t>Учреждения и</w:t>
      </w:r>
      <w:r w:rsidRPr="008309E2">
        <w:rPr>
          <w:rFonts w:ascii="Times New Roman" w:hAnsi="Times New Roman"/>
          <w:sz w:val="28"/>
          <w:szCs w:val="28"/>
        </w:rPr>
        <w:t xml:space="preserve"> Заказчиков</w:t>
      </w:r>
      <w:r>
        <w:rPr>
          <w:rFonts w:ascii="Times New Roman" w:hAnsi="Times New Roman"/>
          <w:sz w:val="28"/>
          <w:szCs w:val="28"/>
        </w:rPr>
        <w:t>.</w:t>
      </w:r>
    </w:p>
    <w:p w14:paraId="0BDEEC20" w14:textId="77777777" w:rsidR="006F0095" w:rsidRPr="0087218D" w:rsidRDefault="006F0095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контролирует доступ сотрудников </w:t>
      </w:r>
      <w:r>
        <w:rPr>
          <w:rFonts w:ascii="Times New Roman" w:hAnsi="Times New Roman"/>
          <w:sz w:val="28"/>
          <w:szCs w:val="28"/>
        </w:rPr>
        <w:t>Учреждения и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12C04">
        <w:rPr>
          <w:rFonts w:ascii="Times New Roman" w:hAnsi="Times New Roman"/>
          <w:sz w:val="28"/>
          <w:szCs w:val="28"/>
        </w:rPr>
        <w:t xml:space="preserve">аказчиков в сеть Интернет в соответствии с действующим законодательством и требованиями органов – регуляторов в </w:t>
      </w:r>
      <w:r w:rsidRPr="001E384F">
        <w:rPr>
          <w:rFonts w:ascii="Times New Roman" w:hAnsi="Times New Roman"/>
          <w:sz w:val="28"/>
          <w:szCs w:val="28"/>
        </w:rPr>
        <w:t>области защиты информации;</w:t>
      </w:r>
    </w:p>
    <w:p w14:paraId="0215393B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организует работу единого центра управления автотранспортом Пермского муниципального округа;</w:t>
      </w:r>
    </w:p>
    <w:p w14:paraId="0341495B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 xml:space="preserve">ивает </w:t>
      </w:r>
      <w:r w:rsidRPr="00E12C04">
        <w:rPr>
          <w:rFonts w:ascii="Times New Roman" w:hAnsi="Times New Roman"/>
          <w:sz w:val="28"/>
          <w:szCs w:val="28"/>
        </w:rPr>
        <w:t>автотранспорто</w:t>
      </w:r>
      <w:r>
        <w:rPr>
          <w:rFonts w:ascii="Times New Roman" w:hAnsi="Times New Roman"/>
          <w:sz w:val="28"/>
          <w:szCs w:val="28"/>
        </w:rPr>
        <w:t>м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 и</w:t>
      </w:r>
      <w:r w:rsidRPr="008309E2">
        <w:rPr>
          <w:rFonts w:ascii="Times New Roman" w:hAnsi="Times New Roman"/>
          <w:sz w:val="28"/>
          <w:szCs w:val="28"/>
        </w:rPr>
        <w:t xml:space="preserve"> Заказчиков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7AA7CF05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создает условия для повышения эффективности и прозрачности эксплуатации автотранспортных средств;</w:t>
      </w:r>
    </w:p>
    <w:p w14:paraId="12BDF50A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организует работу водителей в соответствии с требованиями, обеспечивающими безопасность дорожного движения</w:t>
      </w:r>
      <w:r w:rsidRPr="003D3629">
        <w:rPr>
          <w:rFonts w:ascii="Times New Roman" w:hAnsi="Times New Roman"/>
          <w:sz w:val="28"/>
          <w:szCs w:val="28"/>
        </w:rPr>
        <w:t>;</w:t>
      </w:r>
    </w:p>
    <w:p w14:paraId="1C6E4725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анализирует и устраняет причины дорожно-транспортных происшествий и нарушений правил дорожного движения с участием принадлежащих </w:t>
      </w:r>
      <w:r w:rsidRPr="003D3629">
        <w:rPr>
          <w:rFonts w:ascii="Times New Roman" w:hAnsi="Times New Roman"/>
          <w:sz w:val="28"/>
          <w:szCs w:val="28"/>
        </w:rPr>
        <w:t>Учреждению</w:t>
      </w:r>
      <w:r w:rsidRPr="00E12C04">
        <w:rPr>
          <w:rFonts w:ascii="Times New Roman" w:hAnsi="Times New Roman"/>
          <w:sz w:val="28"/>
          <w:szCs w:val="28"/>
        </w:rPr>
        <w:t xml:space="preserve"> автотранспортных средств;</w:t>
      </w:r>
    </w:p>
    <w:p w14:paraId="4DAC06FF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обеспечивает соответствие технического состояния автотранспортных средств требованиям законодательства Российской </w:t>
      </w:r>
      <w:r w:rsidRPr="00E12C04">
        <w:rPr>
          <w:rFonts w:ascii="Times New Roman" w:hAnsi="Times New Roman"/>
          <w:sz w:val="28"/>
          <w:szCs w:val="28"/>
        </w:rPr>
        <w:lastRenderedPageBreak/>
        <w:t>Федерации о безопасности дорожного движения и законодательства Российской Федерации о техническом регулировании;</w:t>
      </w:r>
    </w:p>
    <w:p w14:paraId="5B953316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обеспечивает исполнение установленной федеральным </w:t>
      </w:r>
      <w:hyperlink r:id="rId12" w:history="1">
        <w:r w:rsidRPr="00E12C04">
          <w:rPr>
            <w:rFonts w:ascii="Times New Roman" w:hAnsi="Times New Roman"/>
            <w:sz w:val="28"/>
            <w:szCs w:val="28"/>
          </w:rPr>
          <w:t>законом</w:t>
        </w:r>
      </w:hyperlink>
      <w:r w:rsidRPr="00E12C04">
        <w:rPr>
          <w:rFonts w:ascii="Times New Roman" w:hAnsi="Times New Roman"/>
          <w:sz w:val="28"/>
          <w:szCs w:val="28"/>
        </w:rPr>
        <w:t xml:space="preserve"> обязанности по страхованию гражданской ответственности </w:t>
      </w:r>
      <w:r w:rsidRPr="003D3629">
        <w:rPr>
          <w:rFonts w:ascii="Times New Roman" w:hAnsi="Times New Roman"/>
          <w:sz w:val="28"/>
          <w:szCs w:val="28"/>
        </w:rPr>
        <w:t>водителей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Pr="003D3629">
        <w:rPr>
          <w:rFonts w:ascii="Times New Roman" w:hAnsi="Times New Roman"/>
          <w:sz w:val="28"/>
          <w:szCs w:val="28"/>
        </w:rPr>
        <w:t>авто</w:t>
      </w:r>
      <w:r w:rsidRPr="00E12C04">
        <w:rPr>
          <w:rFonts w:ascii="Times New Roman" w:hAnsi="Times New Roman"/>
          <w:sz w:val="28"/>
          <w:szCs w:val="28"/>
        </w:rPr>
        <w:t>транспортных средств</w:t>
      </w:r>
      <w:r w:rsidRPr="003D3629">
        <w:rPr>
          <w:rFonts w:ascii="Times New Roman" w:hAnsi="Times New Roman"/>
          <w:sz w:val="28"/>
          <w:szCs w:val="28"/>
        </w:rPr>
        <w:t xml:space="preserve"> Учреждения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05D5B3A7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осуществляет техническое обслуживание </w:t>
      </w:r>
      <w:r w:rsidRPr="003D3629">
        <w:rPr>
          <w:rFonts w:ascii="Times New Roman" w:hAnsi="Times New Roman"/>
          <w:sz w:val="28"/>
          <w:szCs w:val="28"/>
        </w:rPr>
        <w:t>авто</w:t>
      </w:r>
      <w:r w:rsidRPr="00E12C04">
        <w:rPr>
          <w:rFonts w:ascii="Times New Roman" w:hAnsi="Times New Roman"/>
          <w:sz w:val="28"/>
          <w:szCs w:val="28"/>
        </w:rPr>
        <w:t>транспортных средств в сроки, предусмо</w:t>
      </w:r>
      <w:r w:rsidR="00307A86">
        <w:rPr>
          <w:rFonts w:ascii="Times New Roman" w:hAnsi="Times New Roman"/>
          <w:sz w:val="28"/>
          <w:szCs w:val="28"/>
        </w:rPr>
        <w:t>тренные документацией заводов-</w:t>
      </w:r>
      <w:r w:rsidRPr="00E12C04">
        <w:rPr>
          <w:rFonts w:ascii="Times New Roman" w:hAnsi="Times New Roman"/>
          <w:sz w:val="28"/>
          <w:szCs w:val="28"/>
        </w:rPr>
        <w:t xml:space="preserve">изготовителей данных </w:t>
      </w:r>
      <w:r w:rsidRPr="003D3629">
        <w:rPr>
          <w:rFonts w:ascii="Times New Roman" w:hAnsi="Times New Roman"/>
          <w:sz w:val="28"/>
          <w:szCs w:val="28"/>
        </w:rPr>
        <w:t>авто</w:t>
      </w:r>
      <w:r w:rsidRPr="00E12C04">
        <w:rPr>
          <w:rFonts w:ascii="Times New Roman" w:hAnsi="Times New Roman"/>
          <w:sz w:val="28"/>
          <w:szCs w:val="28"/>
        </w:rPr>
        <w:t>транспортных средств;</w:t>
      </w:r>
    </w:p>
    <w:p w14:paraId="7259CD48" w14:textId="77777777" w:rsidR="006F0095" w:rsidRPr="00A26692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692">
        <w:rPr>
          <w:rFonts w:ascii="Times New Roman" w:hAnsi="Times New Roman"/>
          <w:sz w:val="28"/>
          <w:szCs w:val="28"/>
        </w:rPr>
        <w:t xml:space="preserve">оснащает </w:t>
      </w:r>
      <w:r w:rsidRPr="00A26692">
        <w:rPr>
          <w:rFonts w:ascii="Times New Roman" w:hAnsi="Times New Roman"/>
          <w:sz w:val="28"/>
          <w:szCs w:val="28"/>
          <w:lang w:val="en-US"/>
        </w:rPr>
        <w:t>авто</w:t>
      </w:r>
      <w:r w:rsidRPr="00A26692">
        <w:rPr>
          <w:rFonts w:ascii="Times New Roman" w:hAnsi="Times New Roman"/>
          <w:sz w:val="28"/>
          <w:szCs w:val="28"/>
        </w:rPr>
        <w:t>транспортные средства тахографами;</w:t>
      </w:r>
    </w:p>
    <w:p w14:paraId="7A252529" w14:textId="77777777" w:rsidR="006F0095" w:rsidRPr="00A26692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692">
        <w:rPr>
          <w:rFonts w:ascii="Times New Roman" w:hAnsi="Times New Roman"/>
          <w:sz w:val="28"/>
          <w:szCs w:val="28"/>
        </w:rPr>
        <w:t xml:space="preserve">обеспечивает соблюдение </w:t>
      </w:r>
      <w:hyperlink r:id="rId13" w:history="1">
        <w:r w:rsidRPr="00A26692">
          <w:rPr>
            <w:rFonts w:ascii="Times New Roman" w:hAnsi="Times New Roman"/>
            <w:sz w:val="28"/>
            <w:szCs w:val="28"/>
          </w:rPr>
          <w:t>правил</w:t>
        </w:r>
      </w:hyperlink>
      <w:r w:rsidRPr="00A26692">
        <w:rPr>
          <w:rFonts w:ascii="Times New Roman" w:hAnsi="Times New Roman"/>
          <w:sz w:val="28"/>
          <w:szCs w:val="28"/>
        </w:rPr>
        <w:t xml:space="preserve"> обеспечения безопасности перевозок </w:t>
      </w:r>
      <w:r w:rsidR="00A26692" w:rsidRPr="00A26692">
        <w:rPr>
          <w:rFonts w:ascii="Times New Roman" w:hAnsi="Times New Roman"/>
          <w:sz w:val="28"/>
          <w:szCs w:val="28"/>
        </w:rPr>
        <w:t>автомобильным транспортом и городским наземным электрическим транспортом, утверждаемые федеральным органом исполнительной власти</w:t>
      </w:r>
      <w:r w:rsidRPr="00A26692">
        <w:rPr>
          <w:rFonts w:ascii="Times New Roman" w:hAnsi="Times New Roman"/>
          <w:sz w:val="28"/>
          <w:szCs w:val="28"/>
        </w:rPr>
        <w:t>;</w:t>
      </w:r>
    </w:p>
    <w:p w14:paraId="7E0F8635" w14:textId="77777777" w:rsidR="006F0095" w:rsidRPr="00A26692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692">
        <w:rPr>
          <w:rFonts w:ascii="Times New Roman" w:hAnsi="Times New Roman"/>
          <w:sz w:val="28"/>
          <w:szCs w:val="28"/>
        </w:rPr>
        <w:t xml:space="preserve">организовывает и проводит </w:t>
      </w:r>
      <w:proofErr w:type="spellStart"/>
      <w:r w:rsidRPr="00A26692">
        <w:rPr>
          <w:rFonts w:ascii="Times New Roman" w:hAnsi="Times New Roman"/>
          <w:sz w:val="28"/>
          <w:szCs w:val="28"/>
        </w:rPr>
        <w:t>предрейсовый</w:t>
      </w:r>
      <w:proofErr w:type="spellEnd"/>
      <w:r w:rsidRPr="00A2669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26692">
        <w:rPr>
          <w:rFonts w:ascii="Times New Roman" w:hAnsi="Times New Roman"/>
          <w:sz w:val="28"/>
          <w:szCs w:val="28"/>
        </w:rPr>
        <w:t>предсменный</w:t>
      </w:r>
      <w:proofErr w:type="spellEnd"/>
      <w:r w:rsidRPr="00A26692">
        <w:rPr>
          <w:rFonts w:ascii="Times New Roman" w:hAnsi="Times New Roman"/>
          <w:sz w:val="28"/>
          <w:szCs w:val="28"/>
        </w:rPr>
        <w:t xml:space="preserve"> контроль технического состояния автотранспортных средств;</w:t>
      </w:r>
    </w:p>
    <w:p w14:paraId="349CAA3F" w14:textId="77777777" w:rsidR="006F0095" w:rsidRPr="00A26692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692">
        <w:rPr>
          <w:rFonts w:ascii="Times New Roman" w:hAnsi="Times New Roman"/>
          <w:sz w:val="28"/>
          <w:szCs w:val="28"/>
        </w:rPr>
        <w:t xml:space="preserve">обеспечивает соблюдение правил технической эксплуатации </w:t>
      </w:r>
      <w:r w:rsidR="00A26692" w:rsidRPr="00A26692">
        <w:rPr>
          <w:rFonts w:ascii="Times New Roman" w:hAnsi="Times New Roman"/>
          <w:sz w:val="28"/>
          <w:szCs w:val="28"/>
        </w:rPr>
        <w:t>транспортных средств городского наземного электрического транспорта, устанавливаемые федеральным органом исполнительной власти</w:t>
      </w:r>
      <w:r w:rsidRPr="00A26692">
        <w:rPr>
          <w:rFonts w:ascii="Times New Roman" w:hAnsi="Times New Roman"/>
          <w:sz w:val="28"/>
          <w:szCs w:val="28"/>
        </w:rPr>
        <w:t>;</w:t>
      </w:r>
    </w:p>
    <w:p w14:paraId="793C0AA0" w14:textId="77777777" w:rsidR="006F0095" w:rsidRPr="00A26692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26692">
        <w:rPr>
          <w:rFonts w:ascii="Times New Roman" w:hAnsi="Times New Roman"/>
          <w:sz w:val="28"/>
          <w:szCs w:val="28"/>
        </w:rPr>
        <w:t xml:space="preserve">обеспечивает соблюдение </w:t>
      </w:r>
      <w:hyperlink r:id="rId14" w:history="1">
        <w:r w:rsidRPr="00A26692">
          <w:rPr>
            <w:rFonts w:ascii="Times New Roman" w:hAnsi="Times New Roman"/>
            <w:sz w:val="28"/>
            <w:szCs w:val="28"/>
          </w:rPr>
          <w:t>правил</w:t>
        </w:r>
      </w:hyperlink>
      <w:r w:rsidRPr="00A26692">
        <w:rPr>
          <w:rFonts w:ascii="Times New Roman" w:hAnsi="Times New Roman"/>
          <w:sz w:val="28"/>
          <w:szCs w:val="28"/>
        </w:rPr>
        <w:t xml:space="preserve"> организованной перевозки группы детей </w:t>
      </w:r>
      <w:r w:rsidR="00A26692" w:rsidRPr="00A26692">
        <w:rPr>
          <w:rFonts w:ascii="Times New Roman" w:hAnsi="Times New Roman"/>
          <w:sz w:val="28"/>
          <w:szCs w:val="28"/>
        </w:rPr>
        <w:t>автобусами, установленные Правительством Российской Федерации</w:t>
      </w:r>
      <w:r w:rsidRPr="00A26692">
        <w:rPr>
          <w:rFonts w:ascii="Times New Roman" w:hAnsi="Times New Roman"/>
          <w:sz w:val="28"/>
          <w:szCs w:val="28"/>
        </w:rPr>
        <w:t>;</w:t>
      </w:r>
    </w:p>
    <w:p w14:paraId="0F7090DE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организовывает</w:t>
      </w:r>
      <w:r w:rsidRPr="003D3629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эффективно</w:t>
      </w:r>
      <w:r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 xml:space="preserve"> хозяйственное обслуживание зданий и помещений;</w:t>
      </w:r>
    </w:p>
    <w:p w14:paraId="6C72481F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сокращ</w:t>
      </w:r>
      <w:r>
        <w:rPr>
          <w:rFonts w:ascii="Times New Roman" w:hAnsi="Times New Roman"/>
          <w:sz w:val="28"/>
          <w:szCs w:val="28"/>
        </w:rPr>
        <w:t>ает</w:t>
      </w:r>
      <w:r w:rsidRPr="00E12C04">
        <w:rPr>
          <w:rFonts w:ascii="Times New Roman" w:hAnsi="Times New Roman"/>
          <w:sz w:val="28"/>
          <w:szCs w:val="28"/>
        </w:rPr>
        <w:t xml:space="preserve"> трудозатрат</w:t>
      </w:r>
      <w:r>
        <w:rPr>
          <w:rFonts w:ascii="Times New Roman" w:hAnsi="Times New Roman"/>
          <w:sz w:val="28"/>
          <w:szCs w:val="28"/>
        </w:rPr>
        <w:t>ы</w:t>
      </w:r>
      <w:r w:rsidRPr="00E12C04">
        <w:rPr>
          <w:rFonts w:ascii="Times New Roman" w:hAnsi="Times New Roman"/>
          <w:sz w:val="28"/>
          <w:szCs w:val="28"/>
        </w:rPr>
        <w:t xml:space="preserve"> на обслуживание IT-инфраструктуры, организацию автотранспортного обеспечения и хозяйственное обслуживание зданий и помещений;</w:t>
      </w:r>
    </w:p>
    <w:p w14:paraId="7745C54B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повыш</w:t>
      </w:r>
      <w:r>
        <w:rPr>
          <w:rFonts w:ascii="Times New Roman" w:hAnsi="Times New Roman"/>
          <w:sz w:val="28"/>
          <w:szCs w:val="28"/>
        </w:rPr>
        <w:t>ает</w:t>
      </w:r>
      <w:r w:rsidRPr="00E12C04">
        <w:rPr>
          <w:rFonts w:ascii="Times New Roman" w:hAnsi="Times New Roman"/>
          <w:sz w:val="28"/>
          <w:szCs w:val="28"/>
        </w:rPr>
        <w:t xml:space="preserve"> скорост</w:t>
      </w:r>
      <w:r>
        <w:rPr>
          <w:rFonts w:ascii="Times New Roman" w:hAnsi="Times New Roman"/>
          <w:sz w:val="28"/>
          <w:szCs w:val="28"/>
        </w:rPr>
        <w:t>ь</w:t>
      </w:r>
      <w:r w:rsidRPr="00E12C04">
        <w:rPr>
          <w:rFonts w:ascii="Times New Roman" w:hAnsi="Times New Roman"/>
          <w:sz w:val="28"/>
          <w:szCs w:val="28"/>
        </w:rPr>
        <w:t xml:space="preserve"> выполнения задач и внедрение единых принципов работы в сфере информационных технологий, автомобильного транспорта и хозяйственного обслуживания зданий и помещений;</w:t>
      </w:r>
    </w:p>
    <w:p w14:paraId="4AAECE26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осуществляет закупки на основании Федерального закона от</w:t>
      </w:r>
      <w:r w:rsidR="00307A86">
        <w:rPr>
          <w:rFonts w:ascii="Times New Roman" w:hAnsi="Times New Roman"/>
          <w:sz w:val="28"/>
          <w:szCs w:val="28"/>
        </w:rPr>
        <w:t> </w:t>
      </w:r>
      <w:r w:rsidRPr="00E12C04">
        <w:rPr>
          <w:rFonts w:ascii="Times New Roman" w:hAnsi="Times New Roman"/>
          <w:sz w:val="28"/>
          <w:szCs w:val="28"/>
        </w:rPr>
        <w:t>05</w:t>
      </w:r>
      <w:r w:rsidR="00307A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E12C04">
        <w:rPr>
          <w:rFonts w:ascii="Times New Roman" w:hAnsi="Times New Roman"/>
          <w:sz w:val="28"/>
          <w:szCs w:val="28"/>
        </w:rPr>
        <w:t xml:space="preserve">2013 </w:t>
      </w:r>
      <w:r w:rsidR="00307A86">
        <w:rPr>
          <w:rFonts w:ascii="Times New Roman" w:hAnsi="Times New Roman"/>
          <w:sz w:val="28"/>
          <w:szCs w:val="28"/>
        </w:rPr>
        <w:t xml:space="preserve">г. </w:t>
      </w:r>
      <w:r w:rsidRPr="00E12C04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для нужд </w:t>
      </w:r>
      <w:r w:rsidRPr="00FC072E">
        <w:rPr>
          <w:rFonts w:ascii="Times New Roman" w:hAnsi="Times New Roman"/>
          <w:sz w:val="28"/>
          <w:szCs w:val="28"/>
        </w:rPr>
        <w:t>Учреждения и Заказчиков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2F27640B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создает надлежащие санитарно-гигиенические условия в Учреждении;</w:t>
      </w:r>
    </w:p>
    <w:p w14:paraId="1535C47A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</w:t>
      </w:r>
      <w:r w:rsidRPr="00E12C04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 xml:space="preserve"> требований техники безопасности и охраны здоровья работников Учреждения;</w:t>
      </w:r>
    </w:p>
    <w:p w14:paraId="4ABF44ED" w14:textId="77777777" w:rsidR="006F0095" w:rsidRPr="00E12C04" w:rsidRDefault="006F0095" w:rsidP="00DC7BA7">
      <w:pPr>
        <w:pStyle w:val="af2"/>
        <w:numPr>
          <w:ilvl w:val="2"/>
          <w:numId w:val="14"/>
        </w:numPr>
        <w:tabs>
          <w:tab w:val="left" w:pos="1276"/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12C04">
        <w:rPr>
          <w:rFonts w:ascii="Times New Roman" w:hAnsi="Times New Roman"/>
          <w:sz w:val="28"/>
          <w:szCs w:val="28"/>
        </w:rPr>
        <w:t>ассматривает обращения юридических и физических лиц по вопросам, относящимся к ведению Учреждения;</w:t>
      </w:r>
    </w:p>
    <w:p w14:paraId="26C41250" w14:textId="77777777" w:rsidR="006F0095" w:rsidRPr="006F0095" w:rsidRDefault="006F0095" w:rsidP="00DC7BA7">
      <w:pPr>
        <w:pStyle w:val="af2"/>
        <w:numPr>
          <w:ilvl w:val="2"/>
          <w:numId w:val="14"/>
        </w:numPr>
        <w:tabs>
          <w:tab w:val="left" w:pos="1276"/>
          <w:tab w:val="left" w:pos="1701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осуществляет комплектовани</w:t>
      </w:r>
      <w:r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>, хранени</w:t>
      </w:r>
      <w:r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 xml:space="preserve"> и учет документов, образовавшихся в процессе деятельности Учреждения.</w:t>
      </w:r>
    </w:p>
    <w:p w14:paraId="4AFF5536" w14:textId="77777777" w:rsidR="00E00F7B" w:rsidRPr="00E12C04" w:rsidRDefault="001712C2" w:rsidP="00DC7BA7">
      <w:pPr>
        <w:pStyle w:val="af2"/>
        <w:numPr>
          <w:ilvl w:val="1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lastRenderedPageBreak/>
        <w:t>Исполнительным органом Учреждения является его начальник.</w:t>
      </w:r>
    </w:p>
    <w:p w14:paraId="4074E3C4" w14:textId="77777777" w:rsidR="00E00F7B" w:rsidRPr="00E12C04" w:rsidRDefault="00E00F7B" w:rsidP="00DC7BA7">
      <w:pPr>
        <w:pStyle w:val="af2"/>
        <w:numPr>
          <w:ilvl w:val="1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возглавляет начальник Учреждения, который назначается главой муниципального округа</w:t>
      </w:r>
      <w:r w:rsidR="00800D33">
        <w:rPr>
          <w:rFonts w:ascii="Times New Roman" w:hAnsi="Times New Roman"/>
          <w:sz w:val="28"/>
          <w:szCs w:val="28"/>
        </w:rPr>
        <w:t xml:space="preserve"> – главой администрации Пермского муниципального округа по представлению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800D33" w:rsidRPr="00E12C04">
        <w:rPr>
          <w:rFonts w:ascii="Times New Roman" w:hAnsi="Times New Roman"/>
          <w:sz w:val="28"/>
          <w:szCs w:val="28"/>
        </w:rPr>
        <w:t>заместителя главы администрации Пермского муниципального округа,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800D33">
        <w:rPr>
          <w:rFonts w:ascii="Times New Roman" w:hAnsi="Times New Roman"/>
          <w:sz w:val="28"/>
          <w:szCs w:val="28"/>
        </w:rPr>
        <w:t>возглавляющего функционально-целевой блок «Развитие территорий»</w:t>
      </w:r>
      <w:r w:rsidR="00E04110" w:rsidRPr="00E04110">
        <w:rPr>
          <w:rFonts w:ascii="Times New Roman" w:hAnsi="Times New Roman"/>
          <w:sz w:val="28"/>
          <w:szCs w:val="28"/>
        </w:rPr>
        <w:t>,</w:t>
      </w:r>
      <w:r w:rsidR="00800D33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сроком на 5 (пять) лет</w:t>
      </w:r>
      <w:r w:rsidR="006F0095">
        <w:rPr>
          <w:rFonts w:ascii="Times New Roman" w:hAnsi="Times New Roman"/>
          <w:sz w:val="28"/>
          <w:szCs w:val="28"/>
        </w:rPr>
        <w:t>.</w:t>
      </w:r>
    </w:p>
    <w:p w14:paraId="5F52A64D" w14:textId="77777777" w:rsidR="003133B2" w:rsidRPr="00E12C04" w:rsidRDefault="003133B2" w:rsidP="00DC7BA7">
      <w:pPr>
        <w:pStyle w:val="af2"/>
        <w:numPr>
          <w:ilvl w:val="1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Структура Учреждения:</w:t>
      </w:r>
    </w:p>
    <w:p w14:paraId="00C2B87C" w14:textId="77777777" w:rsidR="001712C2" w:rsidRPr="00E12C04" w:rsidRDefault="00E04110" w:rsidP="00DC7BA7">
      <w:pPr>
        <w:pStyle w:val="af2"/>
        <w:numPr>
          <w:ilvl w:val="2"/>
          <w:numId w:val="14"/>
        </w:numPr>
        <w:tabs>
          <w:tab w:val="left" w:pos="1418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руководство</w:t>
      </w:r>
      <w:r w:rsidR="001712C2" w:rsidRPr="00E12C04">
        <w:rPr>
          <w:rFonts w:ascii="Times New Roman" w:hAnsi="Times New Roman"/>
          <w:sz w:val="28"/>
          <w:szCs w:val="28"/>
        </w:rPr>
        <w:t>:</w:t>
      </w:r>
    </w:p>
    <w:p w14:paraId="492C1EB9" w14:textId="77777777" w:rsidR="001712C2" w:rsidRPr="00E12C04" w:rsidRDefault="001712C2" w:rsidP="00DC7BA7">
      <w:pPr>
        <w:tabs>
          <w:tab w:val="left" w:pos="1418"/>
        </w:tabs>
        <w:spacing w:line="364" w:lineRule="exact"/>
        <w:ind w:firstLine="709"/>
        <w:jc w:val="both"/>
        <w:rPr>
          <w:sz w:val="28"/>
          <w:szCs w:val="28"/>
        </w:rPr>
      </w:pPr>
      <w:r w:rsidRPr="00E12C04">
        <w:rPr>
          <w:sz w:val="28"/>
          <w:szCs w:val="28"/>
        </w:rPr>
        <w:t>- начальник Учреждения;</w:t>
      </w:r>
    </w:p>
    <w:p w14:paraId="3CA38975" w14:textId="77777777" w:rsidR="001712C2" w:rsidRPr="00E12C04" w:rsidRDefault="001712C2" w:rsidP="00DC7BA7">
      <w:pPr>
        <w:tabs>
          <w:tab w:val="left" w:pos="1418"/>
        </w:tabs>
        <w:spacing w:line="364" w:lineRule="exact"/>
        <w:ind w:firstLine="709"/>
        <w:jc w:val="both"/>
        <w:rPr>
          <w:sz w:val="28"/>
          <w:szCs w:val="28"/>
        </w:rPr>
      </w:pPr>
      <w:r w:rsidRPr="00E12C04">
        <w:rPr>
          <w:sz w:val="28"/>
          <w:szCs w:val="28"/>
        </w:rPr>
        <w:t>- заместитель начальника Учреждения;</w:t>
      </w:r>
    </w:p>
    <w:p w14:paraId="68DD222C" w14:textId="77777777" w:rsidR="009C6A4E" w:rsidRPr="00E12C04" w:rsidRDefault="00E04110" w:rsidP="00DC7BA7">
      <w:pPr>
        <w:pStyle w:val="af2"/>
        <w:numPr>
          <w:ilvl w:val="2"/>
          <w:numId w:val="14"/>
        </w:numPr>
        <w:tabs>
          <w:tab w:val="left" w:pos="1418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отдел</w:t>
      </w:r>
      <w:r w:rsidR="009C6A4E" w:rsidRPr="00E12C04">
        <w:rPr>
          <w:rFonts w:ascii="Times New Roman" w:hAnsi="Times New Roman"/>
          <w:sz w:val="28"/>
          <w:szCs w:val="28"/>
        </w:rPr>
        <w:t xml:space="preserve"> информационных технологий;</w:t>
      </w:r>
    </w:p>
    <w:p w14:paraId="0674D591" w14:textId="77777777" w:rsidR="001712C2" w:rsidRPr="00E12C04" w:rsidRDefault="00E04110" w:rsidP="00DC7BA7">
      <w:pPr>
        <w:pStyle w:val="af2"/>
        <w:numPr>
          <w:ilvl w:val="2"/>
          <w:numId w:val="14"/>
        </w:numPr>
        <w:tabs>
          <w:tab w:val="left" w:pos="1418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отдел</w:t>
      </w:r>
      <w:r w:rsidR="001712C2" w:rsidRPr="00E12C04">
        <w:rPr>
          <w:rFonts w:ascii="Times New Roman" w:hAnsi="Times New Roman"/>
          <w:sz w:val="28"/>
          <w:szCs w:val="28"/>
        </w:rPr>
        <w:t xml:space="preserve"> транспортного обеспечения;</w:t>
      </w:r>
    </w:p>
    <w:p w14:paraId="4B31DE83" w14:textId="77777777" w:rsidR="001712C2" w:rsidRPr="00E12C04" w:rsidRDefault="00E04110" w:rsidP="00DC7BA7">
      <w:pPr>
        <w:pStyle w:val="af2"/>
        <w:numPr>
          <w:ilvl w:val="2"/>
          <w:numId w:val="14"/>
        </w:numPr>
        <w:tabs>
          <w:tab w:val="left" w:pos="1418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сектор</w:t>
      </w:r>
      <w:r w:rsidR="001712C2" w:rsidRPr="00E12C04">
        <w:rPr>
          <w:rFonts w:ascii="Times New Roman" w:hAnsi="Times New Roman"/>
          <w:sz w:val="28"/>
          <w:szCs w:val="28"/>
        </w:rPr>
        <w:t xml:space="preserve"> по обеспечению деятельности.</w:t>
      </w:r>
    </w:p>
    <w:p w14:paraId="53322254" w14:textId="77777777" w:rsidR="001712C2" w:rsidRPr="00E12C04" w:rsidRDefault="001712C2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Начальник Учреждения</w:t>
      </w:r>
      <w:r w:rsidR="00E00F7B" w:rsidRPr="00E12C04">
        <w:rPr>
          <w:rFonts w:ascii="Times New Roman" w:hAnsi="Times New Roman"/>
          <w:sz w:val="28"/>
          <w:szCs w:val="28"/>
        </w:rPr>
        <w:t>:</w:t>
      </w:r>
    </w:p>
    <w:p w14:paraId="455BC915" w14:textId="77777777" w:rsidR="00E00F7B" w:rsidRPr="00E12C04" w:rsidRDefault="00E00F7B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имеет право передать часть своих полномочий заместителю</w:t>
      </w:r>
      <w:r w:rsidR="00800D33">
        <w:rPr>
          <w:rFonts w:ascii="Times New Roman" w:hAnsi="Times New Roman"/>
          <w:sz w:val="28"/>
          <w:szCs w:val="28"/>
        </w:rPr>
        <w:t xml:space="preserve"> начальника Учреждения</w:t>
      </w:r>
      <w:r w:rsidR="009C6A4E" w:rsidRPr="00E12C04">
        <w:rPr>
          <w:rFonts w:ascii="Times New Roman" w:hAnsi="Times New Roman"/>
          <w:sz w:val="28"/>
          <w:szCs w:val="28"/>
        </w:rPr>
        <w:t>;</w:t>
      </w:r>
    </w:p>
    <w:p w14:paraId="6D3DF8ED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действует на </w:t>
      </w:r>
      <w:r w:rsidR="00800D33">
        <w:rPr>
          <w:rFonts w:ascii="Times New Roman" w:hAnsi="Times New Roman"/>
          <w:sz w:val="28"/>
          <w:szCs w:val="28"/>
        </w:rPr>
        <w:t>принцип</w:t>
      </w:r>
      <w:r w:rsidR="006F0095">
        <w:rPr>
          <w:rFonts w:ascii="Times New Roman" w:hAnsi="Times New Roman"/>
          <w:sz w:val="28"/>
          <w:szCs w:val="28"/>
        </w:rPr>
        <w:t>ах</w:t>
      </w:r>
      <w:r w:rsidRPr="00E12C04">
        <w:rPr>
          <w:rFonts w:ascii="Times New Roman" w:hAnsi="Times New Roman"/>
          <w:sz w:val="28"/>
          <w:szCs w:val="28"/>
        </w:rPr>
        <w:t xml:space="preserve"> единоначалия по вопросам, входящим в его компетенцию;</w:t>
      </w:r>
    </w:p>
    <w:p w14:paraId="7D83952E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действует без доверенности от имени Учреждения, в том числе представляет его интересы в органах государственной власти и местного самоуправления,</w:t>
      </w:r>
      <w:r w:rsidRPr="00E12C04">
        <w:rPr>
          <w:rFonts w:ascii="Times New Roman" w:hAnsi="Times New Roman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управлениях, учреждениях, предприятиях и организациях;</w:t>
      </w:r>
    </w:p>
    <w:p w14:paraId="3BFEF3EE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выдает доверенности на право представительства от имени Учреждения, в том числе доверенности с правом передоверия;</w:t>
      </w:r>
    </w:p>
    <w:p w14:paraId="3EE0D2CB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подписывает заключаемые Учреждением муниципальные контракты, иные договоры, подлежащие исполнению за счет бюджетных средств, от имени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 в пределах доведенных Учреждению лимитов бюджетных обязательств, если иное не установлено Бюджетным кодексом Российской Федерации, и с учетом принятых и неисполненных обязательств;</w:t>
      </w:r>
    </w:p>
    <w:p w14:paraId="52038DB6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организует планирование и осуществляет руководство текущей деятельностью Учреждения;</w:t>
      </w:r>
    </w:p>
    <w:p w14:paraId="6D606265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разработку и вводит в действие (утверждает) локальные нормативные акты Учреждения</w:t>
      </w:r>
      <w:r w:rsidR="00E04110" w:rsidRPr="00E04110">
        <w:rPr>
          <w:rFonts w:ascii="Times New Roman" w:hAnsi="Times New Roman"/>
          <w:sz w:val="28"/>
          <w:szCs w:val="28"/>
        </w:rPr>
        <w:t xml:space="preserve"> и</w:t>
      </w:r>
      <w:r w:rsidRPr="00E12C04">
        <w:rPr>
          <w:rFonts w:ascii="Times New Roman" w:hAnsi="Times New Roman"/>
          <w:sz w:val="28"/>
          <w:szCs w:val="28"/>
        </w:rPr>
        <w:t xml:space="preserve"> иные документы;</w:t>
      </w:r>
    </w:p>
    <w:p w14:paraId="25ABB062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утверждает штатное расписание, устанавливает заработную плату работникам Учреждения, в том числе надбавки, доплаты, выплаты стимулирующего характера, в пределах имеющихся средств на основании соответствующих Положений, утвержденных решением </w:t>
      </w:r>
      <w:r w:rsidR="0055210B" w:rsidRPr="00E12C04">
        <w:rPr>
          <w:rFonts w:ascii="Times New Roman" w:hAnsi="Times New Roman"/>
          <w:sz w:val="28"/>
          <w:szCs w:val="28"/>
        </w:rPr>
        <w:t>Думы</w:t>
      </w:r>
      <w:r w:rsidRPr="00E12C04">
        <w:rPr>
          <w:rFonts w:ascii="Times New Roman" w:hAnsi="Times New Roman"/>
          <w:sz w:val="28"/>
          <w:szCs w:val="28"/>
        </w:rPr>
        <w:t xml:space="preserve">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, правовы</w:t>
      </w:r>
      <w:r w:rsidR="00800D33">
        <w:rPr>
          <w:rFonts w:ascii="Times New Roman" w:hAnsi="Times New Roman"/>
          <w:sz w:val="28"/>
          <w:szCs w:val="28"/>
        </w:rPr>
        <w:t>х</w:t>
      </w:r>
      <w:r w:rsidRPr="00E12C04">
        <w:rPr>
          <w:rFonts w:ascii="Times New Roman" w:hAnsi="Times New Roman"/>
          <w:sz w:val="28"/>
          <w:szCs w:val="28"/>
        </w:rPr>
        <w:t xml:space="preserve"> акт</w:t>
      </w:r>
      <w:r w:rsidR="00800D33">
        <w:rPr>
          <w:rFonts w:ascii="Times New Roman" w:hAnsi="Times New Roman"/>
          <w:sz w:val="28"/>
          <w:szCs w:val="28"/>
        </w:rPr>
        <w:t>ов</w:t>
      </w:r>
      <w:r w:rsidRPr="00E12C04">
        <w:rPr>
          <w:rFonts w:ascii="Times New Roman" w:hAnsi="Times New Roman"/>
          <w:sz w:val="28"/>
          <w:szCs w:val="28"/>
        </w:rPr>
        <w:t xml:space="preserve"> администрации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469A6476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lastRenderedPageBreak/>
        <w:t>осуществляет прием на работу, переводы, увольнение работников Учреждения, распределение их должностных обязанностей, заключает с ними трудовые договоры,</w:t>
      </w:r>
      <w:r w:rsidRPr="00E12C04">
        <w:rPr>
          <w:rFonts w:ascii="Times New Roman" w:hAnsi="Times New Roman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утверждает должностные инструкции работников Учреждения;</w:t>
      </w:r>
    </w:p>
    <w:p w14:paraId="2C0CD9EF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разработку</w:t>
      </w:r>
      <w:r w:rsidR="003A0621">
        <w:rPr>
          <w:rFonts w:ascii="Times New Roman" w:hAnsi="Times New Roman"/>
          <w:sz w:val="28"/>
          <w:szCs w:val="28"/>
        </w:rPr>
        <w:t xml:space="preserve"> Устава,</w:t>
      </w:r>
      <w:r w:rsidRPr="00E12C04">
        <w:rPr>
          <w:rFonts w:ascii="Times New Roman" w:hAnsi="Times New Roman"/>
          <w:sz w:val="28"/>
          <w:szCs w:val="28"/>
        </w:rPr>
        <w:t xml:space="preserve"> внесение изменений в </w:t>
      </w:r>
      <w:r w:rsidR="003A0621">
        <w:rPr>
          <w:rFonts w:ascii="Times New Roman" w:hAnsi="Times New Roman"/>
          <w:sz w:val="28"/>
          <w:szCs w:val="28"/>
        </w:rPr>
        <w:t>него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04118237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является единоличным распорядителем денежных средств, обеспечивает их рациональное использование в соответствии с утвержденной бюджетной сметой;</w:t>
      </w:r>
    </w:p>
    <w:p w14:paraId="2EBD2A09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принимает меры для расширения и развития материальной базы Учреждения, создания надлежащих социально-бытовых условий для работников;</w:t>
      </w:r>
    </w:p>
    <w:p w14:paraId="2A025BA2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выполнение санитарно-эпидемиологических, противопожарных требований и других условий по охране жизни и здоровья работников Учреждения;</w:t>
      </w:r>
    </w:p>
    <w:p w14:paraId="378230D1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осуществляет иные полномочия, необходимые для обеспечения </w:t>
      </w:r>
      <w:r w:rsidR="003A0621">
        <w:rPr>
          <w:rFonts w:ascii="Times New Roman" w:hAnsi="Times New Roman"/>
          <w:sz w:val="28"/>
          <w:szCs w:val="28"/>
        </w:rPr>
        <w:t>деятельности</w:t>
      </w:r>
      <w:r w:rsidRPr="00E12C04">
        <w:rPr>
          <w:rFonts w:ascii="Times New Roman" w:hAnsi="Times New Roman"/>
          <w:sz w:val="28"/>
          <w:szCs w:val="28"/>
        </w:rPr>
        <w:t xml:space="preserve"> Учреждения и выполнения требований действующего законодательства Российской Федерации.</w:t>
      </w:r>
    </w:p>
    <w:p w14:paraId="18978909" w14:textId="77777777" w:rsidR="000406A6" w:rsidRPr="00E12C04" w:rsidRDefault="000406A6" w:rsidP="00DC7BA7">
      <w:pPr>
        <w:pStyle w:val="af2"/>
        <w:numPr>
          <w:ilvl w:val="1"/>
          <w:numId w:val="14"/>
        </w:numPr>
        <w:tabs>
          <w:tab w:val="num" w:pos="1005"/>
          <w:tab w:val="num" w:pos="1276"/>
          <w:tab w:val="num" w:pos="1560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Начальник Учреждения обязан: </w:t>
      </w:r>
    </w:p>
    <w:p w14:paraId="0870E036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обеспечивать выполнение муниципальных контрактов и иных договорных обязательств, подлежащих исполнению за счет бюджетных средств, от имени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6D562519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обеспечивать сохранность, рациональное использование имущества, закрепленного на праве оперативного управления</w:t>
      </w:r>
      <w:r w:rsidR="00E04110" w:rsidRPr="00E04110">
        <w:rPr>
          <w:rFonts w:ascii="Times New Roman" w:hAnsi="Times New Roman"/>
          <w:sz w:val="28"/>
          <w:szCs w:val="28"/>
        </w:rPr>
        <w:t xml:space="preserve"> </w:t>
      </w:r>
      <w:r w:rsidR="00E04110" w:rsidRPr="00B87099">
        <w:rPr>
          <w:rFonts w:ascii="Times New Roman" w:hAnsi="Times New Roman"/>
          <w:sz w:val="28"/>
          <w:szCs w:val="28"/>
        </w:rPr>
        <w:t>и</w:t>
      </w:r>
      <w:r w:rsidRPr="00E12C04">
        <w:rPr>
          <w:rFonts w:ascii="Times New Roman" w:hAnsi="Times New Roman"/>
          <w:sz w:val="28"/>
          <w:szCs w:val="28"/>
        </w:rPr>
        <w:t xml:space="preserve"> безвозмездного пользования за Учреждением; </w:t>
      </w:r>
    </w:p>
    <w:p w14:paraId="1CDA13BD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обеспечивать целевое и рациональное использование бюджетных средств и соблюдение Учреждением финансовой дисциплины в соответствии с федеральными законами и нормативными правовыми актами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; </w:t>
      </w:r>
    </w:p>
    <w:p w14:paraId="7534039D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обеспечивать своевременную выплату заработной платы работникам Учреждения, принимать меры по повышению размера заработной платы, а также обеспечивать безопасные условия труда работникам и нести ответственность в установленном порядке за ущерб, причиненный их здоровью и трудоспособности; </w:t>
      </w:r>
    </w:p>
    <w:p w14:paraId="677B8296" w14:textId="77777777" w:rsidR="00485E77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обеспечивать наличие мобилизационных мощностей и выполнение требований по гражданской обороне;</w:t>
      </w:r>
    </w:p>
    <w:p w14:paraId="084DABB5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 выполнять иные обязанности, предусмотренные действующим законодательством и Уставом Учреждения, а также решениями и поручениями Учредителя. </w:t>
      </w:r>
    </w:p>
    <w:p w14:paraId="26C0F1DB" w14:textId="77777777" w:rsidR="000406A6" w:rsidRPr="00E12C04" w:rsidRDefault="000406A6" w:rsidP="00DC7BA7">
      <w:pPr>
        <w:pStyle w:val="af2"/>
        <w:numPr>
          <w:ilvl w:val="1"/>
          <w:numId w:val="14"/>
        </w:numPr>
        <w:tabs>
          <w:tab w:val="num" w:pos="1005"/>
          <w:tab w:val="num" w:pos="1276"/>
          <w:tab w:val="num" w:pos="1418"/>
          <w:tab w:val="num" w:pos="1560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Начальник несет персональную ответственность за: </w:t>
      </w:r>
    </w:p>
    <w:p w14:paraId="530B33C0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lastRenderedPageBreak/>
        <w:t xml:space="preserve">нецелевое использование бюджетных средств, принятие бюджетных обязательств сверх доведенных до него лимитов бюджетных обязательств; </w:t>
      </w:r>
    </w:p>
    <w:p w14:paraId="6FCD3ABE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неэффективное или нецелевое использование имущества Учреждения, иное нарушение порядка владения, пользования и распоряжения им; </w:t>
      </w:r>
    </w:p>
    <w:p w14:paraId="2F537DBD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ненадлежащее функционирование Учреждения, в том числе неисполнение обязанностей Учреждения; </w:t>
      </w:r>
    </w:p>
    <w:p w14:paraId="310B9919" w14:textId="77777777" w:rsidR="000406A6" w:rsidRPr="00E12C04" w:rsidRDefault="000406A6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несоблюдение установленных ограничений по ознакомлению со сведениями, составляющими государственную тайну.</w:t>
      </w:r>
    </w:p>
    <w:p w14:paraId="24FD1AF7" w14:textId="77777777" w:rsidR="00AE7C74" w:rsidRPr="00E12C04" w:rsidRDefault="00E00F7B" w:rsidP="00DC7BA7">
      <w:pPr>
        <w:pStyle w:val="af2"/>
        <w:numPr>
          <w:ilvl w:val="1"/>
          <w:numId w:val="14"/>
        </w:numPr>
        <w:tabs>
          <w:tab w:val="num" w:pos="1276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Заместитель начальника Учреждения</w:t>
      </w:r>
      <w:r w:rsidR="00AE7C74" w:rsidRPr="00E12C04">
        <w:rPr>
          <w:rFonts w:ascii="Times New Roman" w:hAnsi="Times New Roman"/>
          <w:sz w:val="28"/>
          <w:szCs w:val="28"/>
        </w:rPr>
        <w:t>:</w:t>
      </w:r>
    </w:p>
    <w:p w14:paraId="1D004921" w14:textId="77777777" w:rsidR="00E00F7B" w:rsidRPr="00E12C04" w:rsidRDefault="00E00F7B" w:rsidP="00DC7BA7">
      <w:pPr>
        <w:pStyle w:val="af2"/>
        <w:numPr>
          <w:ilvl w:val="2"/>
          <w:numId w:val="14"/>
        </w:numPr>
        <w:tabs>
          <w:tab w:val="num" w:pos="1005"/>
          <w:tab w:val="num" w:pos="1418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назначается </w:t>
      </w:r>
      <w:r w:rsidR="009C6A4E" w:rsidRPr="00E12C04">
        <w:rPr>
          <w:rFonts w:ascii="Times New Roman" w:hAnsi="Times New Roman"/>
          <w:sz w:val="28"/>
          <w:szCs w:val="28"/>
        </w:rPr>
        <w:t xml:space="preserve">на должность приказом начальника </w:t>
      </w:r>
      <w:r w:rsidRPr="00E12C04">
        <w:rPr>
          <w:rFonts w:ascii="Times New Roman" w:hAnsi="Times New Roman"/>
          <w:sz w:val="28"/>
          <w:szCs w:val="28"/>
        </w:rPr>
        <w:t>Учреждения по согласованию с Учредителем</w:t>
      </w:r>
      <w:r w:rsidR="009C6A4E" w:rsidRPr="00E12C04">
        <w:rPr>
          <w:rFonts w:ascii="Times New Roman" w:hAnsi="Times New Roman"/>
          <w:sz w:val="28"/>
          <w:szCs w:val="28"/>
        </w:rPr>
        <w:t>;</w:t>
      </w:r>
    </w:p>
    <w:p w14:paraId="2F0230D6" w14:textId="77777777" w:rsidR="009C6A4E" w:rsidRPr="00E12C04" w:rsidRDefault="009C6A4E" w:rsidP="00DC7BA7">
      <w:pPr>
        <w:pStyle w:val="af2"/>
        <w:numPr>
          <w:ilvl w:val="2"/>
          <w:numId w:val="14"/>
        </w:numPr>
        <w:tabs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руковод</w:t>
      </w:r>
      <w:r w:rsidR="003A0621">
        <w:rPr>
          <w:rFonts w:ascii="Times New Roman" w:hAnsi="Times New Roman"/>
          <w:sz w:val="28"/>
          <w:szCs w:val="28"/>
        </w:rPr>
        <w:t>ит</w:t>
      </w:r>
      <w:r w:rsidRPr="00E12C04">
        <w:rPr>
          <w:rFonts w:ascii="Times New Roman" w:hAnsi="Times New Roman"/>
          <w:sz w:val="28"/>
          <w:szCs w:val="28"/>
        </w:rPr>
        <w:t xml:space="preserve"> сектор</w:t>
      </w:r>
      <w:r w:rsidR="003A0621">
        <w:rPr>
          <w:rFonts w:ascii="Times New Roman" w:hAnsi="Times New Roman"/>
          <w:sz w:val="28"/>
          <w:szCs w:val="28"/>
        </w:rPr>
        <w:t>ом</w:t>
      </w:r>
      <w:r w:rsidRPr="00E12C04">
        <w:rPr>
          <w:rFonts w:ascii="Times New Roman" w:hAnsi="Times New Roman"/>
          <w:sz w:val="28"/>
          <w:szCs w:val="28"/>
        </w:rPr>
        <w:t xml:space="preserve"> по обеспечению деятельности;</w:t>
      </w:r>
    </w:p>
    <w:p w14:paraId="02183DEA" w14:textId="77777777" w:rsidR="00AE7C74" w:rsidRPr="00E12C04" w:rsidRDefault="009C6A4E" w:rsidP="00DC7BA7">
      <w:pPr>
        <w:pStyle w:val="af2"/>
        <w:numPr>
          <w:ilvl w:val="2"/>
          <w:numId w:val="14"/>
        </w:numPr>
        <w:tabs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осуществляет финансово-экономическую</w:t>
      </w:r>
      <w:r w:rsidR="00F71B47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деятельность учреждения</w:t>
      </w:r>
      <w:r w:rsidR="006F0095">
        <w:rPr>
          <w:rFonts w:ascii="Times New Roman" w:hAnsi="Times New Roman"/>
          <w:sz w:val="28"/>
          <w:szCs w:val="28"/>
        </w:rPr>
        <w:t>.</w:t>
      </w:r>
    </w:p>
    <w:p w14:paraId="770BE803" w14:textId="77777777" w:rsidR="009C6A4E" w:rsidRPr="00E12C04" w:rsidRDefault="009C6A4E" w:rsidP="00DC7BA7">
      <w:pPr>
        <w:pStyle w:val="af2"/>
        <w:numPr>
          <w:ilvl w:val="1"/>
          <w:numId w:val="14"/>
        </w:numPr>
        <w:tabs>
          <w:tab w:val="num" w:pos="1276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Отдел информационных технологий:</w:t>
      </w:r>
    </w:p>
    <w:p w14:paraId="1ED0A92A" w14:textId="77777777" w:rsidR="00A10D67" w:rsidRPr="00E12C04" w:rsidRDefault="003A0621" w:rsidP="00DC7BA7">
      <w:pPr>
        <w:pStyle w:val="af2"/>
        <w:numPr>
          <w:ilvl w:val="2"/>
          <w:numId w:val="14"/>
        </w:numPr>
        <w:tabs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="00A10D67" w:rsidRPr="00E12C04">
        <w:rPr>
          <w:rFonts w:ascii="Times New Roman" w:hAnsi="Times New Roman"/>
          <w:sz w:val="28"/>
          <w:szCs w:val="28"/>
        </w:rPr>
        <w:t xml:space="preserve"> работу единого информационно-технологическо</w:t>
      </w:r>
      <w:r w:rsidR="00F71B47">
        <w:rPr>
          <w:rFonts w:ascii="Times New Roman" w:hAnsi="Times New Roman"/>
          <w:sz w:val="28"/>
          <w:szCs w:val="28"/>
        </w:rPr>
        <w:t>го</w:t>
      </w:r>
      <w:r w:rsidR="00A10D67" w:rsidRPr="00E12C04">
        <w:rPr>
          <w:rFonts w:ascii="Times New Roman" w:hAnsi="Times New Roman"/>
          <w:sz w:val="28"/>
          <w:szCs w:val="28"/>
        </w:rPr>
        <w:t xml:space="preserve"> центра Пермского муниципального округа</w:t>
      </w:r>
      <w:r w:rsidR="00F71B47">
        <w:rPr>
          <w:rFonts w:ascii="Times New Roman" w:hAnsi="Times New Roman"/>
          <w:sz w:val="28"/>
          <w:szCs w:val="28"/>
        </w:rPr>
        <w:t>;</w:t>
      </w:r>
    </w:p>
    <w:p w14:paraId="45F67438" w14:textId="77777777" w:rsidR="00A10D67" w:rsidRPr="00E12C04" w:rsidRDefault="003A0621" w:rsidP="00DC7BA7">
      <w:pPr>
        <w:pStyle w:val="af2"/>
        <w:numPr>
          <w:ilvl w:val="2"/>
          <w:numId w:val="14"/>
        </w:numPr>
        <w:tabs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A10D67" w:rsidRPr="00E12C04">
        <w:rPr>
          <w:rFonts w:ascii="Times New Roman" w:hAnsi="Times New Roman"/>
          <w:sz w:val="28"/>
          <w:szCs w:val="28"/>
        </w:rPr>
        <w:t>централизованное обслуживание IT-инфраструктуры;</w:t>
      </w:r>
    </w:p>
    <w:p w14:paraId="1AD55885" w14:textId="77777777" w:rsidR="00A10D67" w:rsidRPr="00E12C04" w:rsidRDefault="00A10D67" w:rsidP="00DC7BA7">
      <w:pPr>
        <w:pStyle w:val="af2"/>
        <w:numPr>
          <w:ilvl w:val="2"/>
          <w:numId w:val="14"/>
        </w:numPr>
        <w:tabs>
          <w:tab w:val="left" w:pos="1276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обеспечивает функционирование IT-инфраструктуры</w:t>
      </w:r>
      <w:r w:rsidR="003A0621">
        <w:rPr>
          <w:rFonts w:ascii="Times New Roman" w:hAnsi="Times New Roman"/>
          <w:sz w:val="28"/>
          <w:szCs w:val="28"/>
        </w:rPr>
        <w:t>.</w:t>
      </w:r>
    </w:p>
    <w:p w14:paraId="05B1A76F" w14:textId="77777777" w:rsidR="00A10D67" w:rsidRPr="00E12C04" w:rsidRDefault="00A10D67" w:rsidP="00DC7BA7">
      <w:pPr>
        <w:pStyle w:val="af2"/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Порядок деятельности отдела информационных технологий определяется Положением об отделе информационных технологий</w:t>
      </w:r>
      <w:r w:rsidR="003A0621">
        <w:rPr>
          <w:rFonts w:ascii="Times New Roman" w:hAnsi="Times New Roman"/>
          <w:sz w:val="28"/>
          <w:szCs w:val="28"/>
        </w:rPr>
        <w:t>, утвержденным локальн</w:t>
      </w:r>
      <w:r w:rsidR="006F0095">
        <w:rPr>
          <w:rFonts w:ascii="Times New Roman" w:hAnsi="Times New Roman"/>
          <w:sz w:val="28"/>
          <w:szCs w:val="28"/>
        </w:rPr>
        <w:t xml:space="preserve">ым </w:t>
      </w:r>
      <w:r w:rsidR="003A0621">
        <w:rPr>
          <w:rFonts w:ascii="Times New Roman" w:hAnsi="Times New Roman"/>
          <w:sz w:val="28"/>
          <w:szCs w:val="28"/>
        </w:rPr>
        <w:t>нормативным актом.</w:t>
      </w:r>
    </w:p>
    <w:p w14:paraId="0B70FAE2" w14:textId="77777777" w:rsidR="00A10D67" w:rsidRPr="00E12C04" w:rsidRDefault="00A10D67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Отдел транспортного обеспечения:</w:t>
      </w:r>
    </w:p>
    <w:p w14:paraId="0855745D" w14:textId="77777777" w:rsidR="00A10D67" w:rsidRPr="00E12C04" w:rsidRDefault="003A0621" w:rsidP="00DC7BA7">
      <w:pPr>
        <w:pStyle w:val="af2"/>
        <w:numPr>
          <w:ilvl w:val="2"/>
          <w:numId w:val="14"/>
        </w:numPr>
        <w:tabs>
          <w:tab w:val="left" w:pos="1276"/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A10D67" w:rsidRPr="00E12C04">
        <w:rPr>
          <w:rFonts w:ascii="Times New Roman" w:hAnsi="Times New Roman"/>
          <w:sz w:val="28"/>
          <w:szCs w:val="28"/>
        </w:rPr>
        <w:t>работу единого центра управления автотранспортом Пермского муниципального округа;</w:t>
      </w:r>
    </w:p>
    <w:p w14:paraId="515DD978" w14:textId="77777777" w:rsidR="00A10D67" w:rsidRPr="00E12C04" w:rsidRDefault="003A0621" w:rsidP="00DC7BA7">
      <w:pPr>
        <w:pStyle w:val="af2"/>
        <w:numPr>
          <w:ilvl w:val="2"/>
          <w:numId w:val="14"/>
        </w:numPr>
        <w:tabs>
          <w:tab w:val="left" w:pos="1276"/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A10D67" w:rsidRPr="00E12C04">
        <w:rPr>
          <w:rFonts w:ascii="Times New Roman" w:hAnsi="Times New Roman"/>
          <w:sz w:val="28"/>
          <w:szCs w:val="28"/>
        </w:rPr>
        <w:t>автотранспортное обеспечение;</w:t>
      </w:r>
    </w:p>
    <w:p w14:paraId="186CA797" w14:textId="77777777" w:rsidR="00A10D67" w:rsidRPr="00E12C04" w:rsidRDefault="003A0621" w:rsidP="00DC7BA7">
      <w:pPr>
        <w:pStyle w:val="af2"/>
        <w:numPr>
          <w:ilvl w:val="2"/>
          <w:numId w:val="14"/>
        </w:numPr>
        <w:tabs>
          <w:tab w:val="left" w:pos="1276"/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10D67" w:rsidRPr="00E12C04">
        <w:rPr>
          <w:rFonts w:ascii="Times New Roman" w:hAnsi="Times New Roman"/>
          <w:sz w:val="28"/>
          <w:szCs w:val="28"/>
        </w:rPr>
        <w:t>овыш</w:t>
      </w:r>
      <w:r>
        <w:rPr>
          <w:rFonts w:ascii="Times New Roman" w:hAnsi="Times New Roman"/>
          <w:sz w:val="28"/>
          <w:szCs w:val="28"/>
        </w:rPr>
        <w:t>ает</w:t>
      </w:r>
      <w:r w:rsidR="00A10D67" w:rsidRPr="00E12C04">
        <w:rPr>
          <w:rFonts w:ascii="Times New Roman" w:hAnsi="Times New Roman"/>
          <w:sz w:val="28"/>
          <w:szCs w:val="28"/>
        </w:rPr>
        <w:t xml:space="preserve"> эффективност</w:t>
      </w:r>
      <w:r>
        <w:rPr>
          <w:rFonts w:ascii="Times New Roman" w:hAnsi="Times New Roman"/>
          <w:sz w:val="28"/>
          <w:szCs w:val="28"/>
        </w:rPr>
        <w:t>ь</w:t>
      </w:r>
      <w:r w:rsidR="00A10D67" w:rsidRPr="00E12C04">
        <w:rPr>
          <w:rFonts w:ascii="Times New Roman" w:hAnsi="Times New Roman"/>
          <w:sz w:val="28"/>
          <w:szCs w:val="28"/>
        </w:rPr>
        <w:t xml:space="preserve"> и прозрачност</w:t>
      </w:r>
      <w:r w:rsidR="00B87099" w:rsidRPr="00B87099">
        <w:rPr>
          <w:rFonts w:ascii="Times New Roman" w:hAnsi="Times New Roman"/>
          <w:sz w:val="28"/>
          <w:szCs w:val="28"/>
        </w:rPr>
        <w:t>ь</w:t>
      </w:r>
      <w:r w:rsidR="00A10D67" w:rsidRPr="00E12C04">
        <w:rPr>
          <w:rFonts w:ascii="Times New Roman" w:hAnsi="Times New Roman"/>
          <w:sz w:val="28"/>
          <w:szCs w:val="28"/>
        </w:rPr>
        <w:t xml:space="preserve"> эксплуатации автотранспортных средств;</w:t>
      </w:r>
    </w:p>
    <w:p w14:paraId="1B65FAEA" w14:textId="77777777" w:rsidR="00A10D67" w:rsidRDefault="003A0621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A10D67" w:rsidRPr="00E12C04">
        <w:rPr>
          <w:rFonts w:ascii="Times New Roman" w:hAnsi="Times New Roman"/>
          <w:sz w:val="28"/>
          <w:szCs w:val="28"/>
        </w:rPr>
        <w:t>работу водителей в соответствии с требованиями, обеспечивающими безопасность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14:paraId="3257992F" w14:textId="77777777" w:rsidR="003A0621" w:rsidRPr="00E12C04" w:rsidRDefault="00A10D67" w:rsidP="00DC7BA7">
      <w:pPr>
        <w:pStyle w:val="af2"/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Порядок деятельности отдела транспортного обеспечения определяется Положением об отделе транспортного обеспечения</w:t>
      </w:r>
      <w:r w:rsidR="003A0621">
        <w:rPr>
          <w:rFonts w:ascii="Times New Roman" w:hAnsi="Times New Roman"/>
          <w:sz w:val="28"/>
          <w:szCs w:val="28"/>
        </w:rPr>
        <w:t>, утвержденным локальн</w:t>
      </w:r>
      <w:r w:rsidR="006F0095">
        <w:rPr>
          <w:rFonts w:ascii="Times New Roman" w:hAnsi="Times New Roman"/>
          <w:sz w:val="28"/>
          <w:szCs w:val="28"/>
        </w:rPr>
        <w:t xml:space="preserve">ым </w:t>
      </w:r>
      <w:r w:rsidR="003A0621">
        <w:rPr>
          <w:rFonts w:ascii="Times New Roman" w:hAnsi="Times New Roman"/>
          <w:sz w:val="28"/>
          <w:szCs w:val="28"/>
        </w:rPr>
        <w:t>нормативным актом.</w:t>
      </w:r>
    </w:p>
    <w:p w14:paraId="659C6010" w14:textId="77777777" w:rsidR="009C6A4E" w:rsidRPr="00E12C04" w:rsidRDefault="00A10D67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Сектор по обеспечению деятельности:</w:t>
      </w:r>
    </w:p>
    <w:p w14:paraId="3B1E244C" w14:textId="77777777" w:rsidR="00E0135B" w:rsidRPr="00E12C04" w:rsidRDefault="003A0621" w:rsidP="00DC7BA7">
      <w:pPr>
        <w:pStyle w:val="af2"/>
        <w:numPr>
          <w:ilvl w:val="2"/>
          <w:numId w:val="14"/>
        </w:numPr>
        <w:tabs>
          <w:tab w:val="left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E0135B" w:rsidRPr="00E12C04">
        <w:rPr>
          <w:rFonts w:ascii="Times New Roman" w:hAnsi="Times New Roman"/>
          <w:sz w:val="28"/>
          <w:szCs w:val="28"/>
        </w:rPr>
        <w:t>эффективно</w:t>
      </w:r>
      <w:r w:rsidR="00FE508D">
        <w:rPr>
          <w:rFonts w:ascii="Times New Roman" w:hAnsi="Times New Roman"/>
          <w:sz w:val="28"/>
          <w:szCs w:val="28"/>
        </w:rPr>
        <w:t>е</w:t>
      </w:r>
      <w:r w:rsidR="00E0135B" w:rsidRPr="00E12C04">
        <w:rPr>
          <w:rFonts w:ascii="Times New Roman" w:hAnsi="Times New Roman"/>
          <w:sz w:val="28"/>
          <w:szCs w:val="28"/>
        </w:rPr>
        <w:t xml:space="preserve"> хозяйственное обслуживание зданий и помещений;</w:t>
      </w:r>
    </w:p>
    <w:p w14:paraId="0E635353" w14:textId="77777777" w:rsidR="00FE508D" w:rsidRPr="00E12C04" w:rsidRDefault="00E0135B" w:rsidP="00DC7BA7">
      <w:pPr>
        <w:pStyle w:val="af2"/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lastRenderedPageBreak/>
        <w:t>Порядок деятельности сектора по обеспечению деятельности определяется Положением о секторе по обеспечению деятельности</w:t>
      </w:r>
      <w:r w:rsidR="00FE508D">
        <w:rPr>
          <w:rFonts w:ascii="Times New Roman" w:hAnsi="Times New Roman"/>
          <w:sz w:val="28"/>
          <w:szCs w:val="28"/>
        </w:rPr>
        <w:t>, утвержденным локальн</w:t>
      </w:r>
      <w:r w:rsidR="006F0095">
        <w:rPr>
          <w:rFonts w:ascii="Times New Roman" w:hAnsi="Times New Roman"/>
          <w:sz w:val="28"/>
          <w:szCs w:val="28"/>
        </w:rPr>
        <w:t xml:space="preserve">ым </w:t>
      </w:r>
      <w:r w:rsidR="00FE508D">
        <w:rPr>
          <w:rFonts w:ascii="Times New Roman" w:hAnsi="Times New Roman"/>
          <w:sz w:val="28"/>
          <w:szCs w:val="28"/>
        </w:rPr>
        <w:t>нормативным актом.</w:t>
      </w:r>
    </w:p>
    <w:p w14:paraId="13805738" w14:textId="77777777" w:rsidR="00E00F7B" w:rsidRDefault="00E0135B" w:rsidP="00DC7BA7">
      <w:pPr>
        <w:pStyle w:val="af2"/>
        <w:numPr>
          <w:ilvl w:val="1"/>
          <w:numId w:val="14"/>
        </w:numPr>
        <w:tabs>
          <w:tab w:val="num" w:pos="1005"/>
          <w:tab w:val="num" w:pos="1418"/>
          <w:tab w:val="num" w:pos="1560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Начальники </w:t>
      </w:r>
      <w:r w:rsidR="00E00F7B" w:rsidRPr="00E12C04">
        <w:rPr>
          <w:rFonts w:ascii="Times New Roman" w:hAnsi="Times New Roman"/>
          <w:sz w:val="28"/>
          <w:szCs w:val="28"/>
        </w:rPr>
        <w:t xml:space="preserve">структурных подразделений несут персональную ответственность за </w:t>
      </w:r>
      <w:r w:rsidR="00F71B47">
        <w:rPr>
          <w:rFonts w:ascii="Times New Roman" w:hAnsi="Times New Roman"/>
          <w:sz w:val="28"/>
          <w:szCs w:val="28"/>
        </w:rPr>
        <w:t xml:space="preserve">исполнение возложенных </w:t>
      </w:r>
      <w:r w:rsidR="00B87099">
        <w:rPr>
          <w:rFonts w:ascii="Times New Roman" w:hAnsi="Times New Roman"/>
          <w:sz w:val="28"/>
          <w:szCs w:val="28"/>
        </w:rPr>
        <w:t xml:space="preserve">на подразделения </w:t>
      </w:r>
      <w:r w:rsidR="00F71B47">
        <w:rPr>
          <w:rFonts w:ascii="Times New Roman" w:hAnsi="Times New Roman"/>
          <w:sz w:val="28"/>
          <w:szCs w:val="28"/>
        </w:rPr>
        <w:t>полномочий</w:t>
      </w:r>
      <w:r w:rsidR="00E00F7B" w:rsidRPr="00E12C04">
        <w:rPr>
          <w:rFonts w:ascii="Times New Roman" w:hAnsi="Times New Roman"/>
          <w:sz w:val="28"/>
          <w:szCs w:val="28"/>
        </w:rPr>
        <w:t>.</w:t>
      </w:r>
    </w:p>
    <w:p w14:paraId="3D9EBE6F" w14:textId="77777777" w:rsidR="00E0135B" w:rsidRPr="00E12C04" w:rsidRDefault="00E0135B" w:rsidP="00DC7BA7">
      <w:pPr>
        <w:pStyle w:val="af2"/>
        <w:tabs>
          <w:tab w:val="num" w:pos="284"/>
        </w:tabs>
        <w:spacing w:after="0" w:line="364" w:lineRule="exact"/>
        <w:ind w:left="0"/>
        <w:jc w:val="center"/>
        <w:rPr>
          <w:rFonts w:ascii="Times New Roman" w:hAnsi="Times New Roman"/>
          <w:sz w:val="28"/>
          <w:szCs w:val="28"/>
        </w:rPr>
      </w:pPr>
    </w:p>
    <w:p w14:paraId="0DFC7FEB" w14:textId="77777777" w:rsidR="0050552A" w:rsidRPr="00E12C04" w:rsidRDefault="00C67653" w:rsidP="00DC7BA7">
      <w:pPr>
        <w:pStyle w:val="af2"/>
        <w:numPr>
          <w:ilvl w:val="0"/>
          <w:numId w:val="14"/>
        </w:numPr>
        <w:tabs>
          <w:tab w:val="num" w:pos="284"/>
          <w:tab w:val="num" w:pos="1418"/>
        </w:tabs>
        <w:spacing w:after="0" w:line="36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ИМУЩЕСТВО И ФИНАНСОВОЕ ОБЕСПЕЧЕНИЕ ДЕЯТЕЛЬНОСТИ УЧРЕЖДЕНИЯ</w:t>
      </w:r>
    </w:p>
    <w:p w14:paraId="2AC41AD0" w14:textId="77777777" w:rsidR="00E0135B" w:rsidRPr="00E12C04" w:rsidRDefault="00E0135B" w:rsidP="00DC7BA7">
      <w:pPr>
        <w:pStyle w:val="af2"/>
        <w:spacing w:after="0" w:line="364" w:lineRule="exact"/>
        <w:ind w:left="0"/>
        <w:rPr>
          <w:rFonts w:ascii="Times New Roman" w:hAnsi="Times New Roman"/>
          <w:sz w:val="28"/>
          <w:szCs w:val="28"/>
        </w:rPr>
      </w:pPr>
    </w:p>
    <w:p w14:paraId="40455921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Имущество учреждения закрепляется за Учреждением на праве оперативного управления</w:t>
      </w:r>
      <w:r w:rsidR="00162CC5" w:rsidRPr="00E12C04">
        <w:rPr>
          <w:rFonts w:ascii="Times New Roman" w:hAnsi="Times New Roman"/>
          <w:sz w:val="28"/>
          <w:szCs w:val="28"/>
        </w:rPr>
        <w:t>, безвозмездного пользования</w:t>
      </w:r>
      <w:r w:rsidRPr="00E12C04">
        <w:rPr>
          <w:rFonts w:ascii="Times New Roman" w:hAnsi="Times New Roman"/>
          <w:sz w:val="28"/>
          <w:szCs w:val="28"/>
        </w:rPr>
        <w:t xml:space="preserve"> в соответствии с</w:t>
      </w:r>
      <w:r w:rsidR="00B16944" w:rsidRPr="00E12C04">
        <w:rPr>
          <w:rFonts w:ascii="Times New Roman" w:hAnsi="Times New Roman"/>
          <w:sz w:val="28"/>
          <w:szCs w:val="28"/>
        </w:rPr>
        <w:t> </w:t>
      </w:r>
      <w:r w:rsidRPr="00E12C04">
        <w:rPr>
          <w:rFonts w:ascii="Times New Roman" w:hAnsi="Times New Roman"/>
          <w:sz w:val="28"/>
          <w:szCs w:val="28"/>
        </w:rPr>
        <w:t>Гражданским кодексом Российской Федерации.</w:t>
      </w:r>
    </w:p>
    <w:p w14:paraId="3F793056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не вправе отчуждать либо иным способом распоряжаться закрепленным за ним имуществом без согласия Учредителя. </w:t>
      </w:r>
    </w:p>
    <w:p w14:paraId="27403BEB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не вправе совершать сделки, возможными последствиями которых является отчуждение или обременение имущества, закрепленного за Учреждением на праве оперативного управления, или имущества, приобретенного за счет средств, выделенных Учреждению </w:t>
      </w:r>
      <w:r w:rsidR="0001594D" w:rsidRPr="00E12C04">
        <w:rPr>
          <w:rFonts w:ascii="Times New Roman" w:hAnsi="Times New Roman"/>
          <w:sz w:val="28"/>
          <w:szCs w:val="28"/>
        </w:rPr>
        <w:t>из бюджет</w:t>
      </w:r>
      <w:r w:rsidR="00AD41AD" w:rsidRPr="00AD41AD">
        <w:rPr>
          <w:rFonts w:ascii="Times New Roman" w:hAnsi="Times New Roman"/>
          <w:sz w:val="28"/>
          <w:szCs w:val="28"/>
        </w:rPr>
        <w:t>а</w:t>
      </w:r>
      <w:r w:rsidR="0001594D" w:rsidRPr="00E12C04">
        <w:rPr>
          <w:rFonts w:ascii="Times New Roman" w:hAnsi="Times New Roman"/>
          <w:sz w:val="28"/>
          <w:szCs w:val="28"/>
        </w:rPr>
        <w:t xml:space="preserve"> Пермского муниципального округа и (или) из бюджета Пермского края</w:t>
      </w:r>
      <w:r w:rsidRPr="00E12C04">
        <w:rPr>
          <w:rFonts w:ascii="Times New Roman" w:hAnsi="Times New Roman"/>
          <w:sz w:val="28"/>
          <w:szCs w:val="28"/>
        </w:rPr>
        <w:t>, если иное не установлено законодательством</w:t>
      </w:r>
      <w:r w:rsidR="0001594D" w:rsidRPr="00E12C0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E12C04">
        <w:rPr>
          <w:rFonts w:ascii="Times New Roman" w:hAnsi="Times New Roman"/>
          <w:sz w:val="28"/>
          <w:szCs w:val="28"/>
        </w:rPr>
        <w:t xml:space="preserve">. </w:t>
      </w:r>
    </w:p>
    <w:p w14:paraId="664776B1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не имеет право предоставлять и получать кредиты, займы, а также приобретать ценные бумаги.</w:t>
      </w:r>
    </w:p>
    <w:p w14:paraId="5EA159B6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Учреждение, за которым имущество закреплено на праве оперативного управления</w:t>
      </w:r>
      <w:r w:rsidR="00AD41AD" w:rsidRPr="00AD41AD">
        <w:rPr>
          <w:rFonts w:ascii="Times New Roman" w:hAnsi="Times New Roman"/>
          <w:sz w:val="28"/>
          <w:szCs w:val="28"/>
        </w:rPr>
        <w:t xml:space="preserve"> и</w:t>
      </w:r>
      <w:r w:rsidR="0098604C" w:rsidRPr="00E12C04">
        <w:rPr>
          <w:rFonts w:ascii="Times New Roman" w:hAnsi="Times New Roman"/>
          <w:sz w:val="28"/>
          <w:szCs w:val="28"/>
        </w:rPr>
        <w:t xml:space="preserve"> безвозмездного пользования,</w:t>
      </w:r>
      <w:r w:rsidRPr="00E12C04">
        <w:rPr>
          <w:rFonts w:ascii="Times New Roman" w:hAnsi="Times New Roman"/>
          <w:sz w:val="28"/>
          <w:szCs w:val="28"/>
        </w:rPr>
        <w:t xml:space="preserve"> владеет</w:t>
      </w:r>
      <w:r w:rsidR="00AD41AD" w:rsidRPr="00AD41AD">
        <w:rPr>
          <w:rFonts w:ascii="Times New Roman" w:hAnsi="Times New Roman"/>
          <w:sz w:val="28"/>
          <w:szCs w:val="28"/>
        </w:rPr>
        <w:t xml:space="preserve"> и</w:t>
      </w:r>
      <w:r w:rsidRPr="00E12C04">
        <w:rPr>
          <w:rFonts w:ascii="Times New Roman" w:hAnsi="Times New Roman"/>
          <w:sz w:val="28"/>
          <w:szCs w:val="28"/>
        </w:rPr>
        <w:t xml:space="preserve"> пользуется этим имуществом в пределах, установленных законом, в соответствии с целями своей деятельности</w:t>
      </w:r>
      <w:r w:rsidR="00AD41AD" w:rsidRPr="00AD41AD">
        <w:rPr>
          <w:rFonts w:ascii="Times New Roman" w:hAnsi="Times New Roman"/>
          <w:sz w:val="28"/>
          <w:szCs w:val="28"/>
        </w:rPr>
        <w:t xml:space="preserve"> и</w:t>
      </w:r>
      <w:r w:rsidRPr="00E12C04">
        <w:rPr>
          <w:rFonts w:ascii="Times New Roman" w:hAnsi="Times New Roman"/>
          <w:sz w:val="28"/>
          <w:szCs w:val="28"/>
        </w:rPr>
        <w:t xml:space="preserve"> назначением этого имущества и, если иное не установлено законом, распоряжается этим имуществом с согласия собственника этого имущества. Контроль за деятельностью Учреждения в этой части осуществляется Учредителем.</w:t>
      </w:r>
    </w:p>
    <w:p w14:paraId="6EFB8D28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num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обязано: </w:t>
      </w:r>
    </w:p>
    <w:p w14:paraId="436322E7" w14:textId="77777777" w:rsidR="0050552A" w:rsidRPr="00E12C04" w:rsidRDefault="00E01684" w:rsidP="00DC7BA7">
      <w:pPr>
        <w:pStyle w:val="af2"/>
        <w:numPr>
          <w:ilvl w:val="2"/>
          <w:numId w:val="14"/>
        </w:numPr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</w:t>
      </w:r>
      <w:r w:rsidR="0050552A" w:rsidRPr="00E12C04">
        <w:rPr>
          <w:rFonts w:ascii="Times New Roman" w:hAnsi="Times New Roman"/>
          <w:sz w:val="28"/>
          <w:szCs w:val="28"/>
        </w:rPr>
        <w:t>спользовать закрепленное за ним муниципальное имущество по</w:t>
      </w:r>
      <w:r w:rsidRPr="00E12C04">
        <w:rPr>
          <w:rFonts w:ascii="Times New Roman" w:hAnsi="Times New Roman"/>
          <w:sz w:val="28"/>
          <w:szCs w:val="28"/>
        </w:rPr>
        <w:t> </w:t>
      </w:r>
      <w:r w:rsidR="0050552A" w:rsidRPr="00E12C04">
        <w:rPr>
          <w:rFonts w:ascii="Times New Roman" w:hAnsi="Times New Roman"/>
          <w:sz w:val="28"/>
          <w:szCs w:val="28"/>
        </w:rPr>
        <w:t xml:space="preserve">назначению в соответствии со своими уставными целями и предметом деятельности; </w:t>
      </w:r>
    </w:p>
    <w:p w14:paraId="4D3EDCFF" w14:textId="77777777" w:rsidR="0050552A" w:rsidRPr="00E12C04" w:rsidRDefault="00E01684" w:rsidP="00DC7BA7">
      <w:pPr>
        <w:pStyle w:val="af2"/>
        <w:numPr>
          <w:ilvl w:val="2"/>
          <w:numId w:val="14"/>
        </w:numPr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н</w:t>
      </w:r>
      <w:r w:rsidR="0050552A" w:rsidRPr="00E12C04">
        <w:rPr>
          <w:rFonts w:ascii="Times New Roman" w:hAnsi="Times New Roman"/>
          <w:sz w:val="28"/>
          <w:szCs w:val="28"/>
        </w:rPr>
        <w:t>е допускать ухудшения технического состояния закрепленного за</w:t>
      </w:r>
      <w:r w:rsidRPr="00E12C04">
        <w:rPr>
          <w:rFonts w:ascii="Times New Roman" w:hAnsi="Times New Roman"/>
          <w:sz w:val="28"/>
          <w:szCs w:val="28"/>
        </w:rPr>
        <w:t>   </w:t>
      </w:r>
      <w:r w:rsidR="0050552A" w:rsidRPr="00E12C04">
        <w:rPr>
          <w:rFonts w:ascii="Times New Roman" w:hAnsi="Times New Roman"/>
          <w:sz w:val="28"/>
          <w:szCs w:val="28"/>
        </w:rPr>
        <w:t>ним муниципального имущества, за исключением случаев, связанных с</w:t>
      </w:r>
      <w:r w:rsidRPr="00E12C04">
        <w:rPr>
          <w:rFonts w:ascii="Times New Roman" w:hAnsi="Times New Roman"/>
          <w:sz w:val="28"/>
          <w:szCs w:val="28"/>
        </w:rPr>
        <w:t> </w:t>
      </w:r>
      <w:r w:rsidR="0050552A" w:rsidRPr="00E12C04">
        <w:rPr>
          <w:rFonts w:ascii="Times New Roman" w:hAnsi="Times New Roman"/>
          <w:sz w:val="28"/>
          <w:szCs w:val="28"/>
        </w:rPr>
        <w:t>нормальным износом этого имущества в процессе экспл</w:t>
      </w:r>
      <w:r w:rsidRPr="00E12C04">
        <w:rPr>
          <w:rFonts w:ascii="Times New Roman" w:hAnsi="Times New Roman"/>
          <w:sz w:val="28"/>
          <w:szCs w:val="28"/>
        </w:rPr>
        <w:t>уатации</w:t>
      </w:r>
      <w:r w:rsidR="00AD41AD" w:rsidRPr="00AD41AD">
        <w:rPr>
          <w:rFonts w:ascii="Times New Roman" w:hAnsi="Times New Roman"/>
          <w:sz w:val="28"/>
          <w:szCs w:val="28"/>
        </w:rPr>
        <w:t>.</w:t>
      </w:r>
    </w:p>
    <w:p w14:paraId="7FB0FDBF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Право оперативного управления в отношении недвижимого имущества, принадлежащего Учреждению, возникает у Учреждения с момента государственной регистрации имущества, если иное не установлено законом и иными правовыми актами или решением собственника.</w:t>
      </w:r>
      <w:r w:rsidR="00971693" w:rsidRPr="00E12C04">
        <w:rPr>
          <w:rFonts w:ascii="Times New Roman" w:hAnsi="Times New Roman"/>
          <w:sz w:val="28"/>
          <w:szCs w:val="28"/>
        </w:rPr>
        <w:t xml:space="preserve"> Право безвозмездного </w:t>
      </w:r>
      <w:r w:rsidR="00971693" w:rsidRPr="00E12C04">
        <w:rPr>
          <w:rFonts w:ascii="Times New Roman" w:hAnsi="Times New Roman"/>
          <w:sz w:val="28"/>
          <w:szCs w:val="28"/>
        </w:rPr>
        <w:lastRenderedPageBreak/>
        <w:t>пользования муниципальным имуществом возникает у Учреждения с момента заключения договора безвозмездного пользования имуществом.</w:t>
      </w:r>
    </w:p>
    <w:p w14:paraId="440383CB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Источниками формирования имущества Учреждения являются:</w:t>
      </w:r>
    </w:p>
    <w:p w14:paraId="55E3E2E1" w14:textId="77777777" w:rsidR="0050552A" w:rsidRPr="00E12C04" w:rsidRDefault="0050552A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средства, выделяемые из бюджета Пермского муниципального </w:t>
      </w:r>
      <w:r w:rsidR="007C11A9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;</w:t>
      </w:r>
    </w:p>
    <w:p w14:paraId="2283AD4E" w14:textId="77777777" w:rsidR="0050552A" w:rsidRPr="00E12C04" w:rsidRDefault="0050552A" w:rsidP="00DC7BA7">
      <w:pPr>
        <w:pStyle w:val="af2"/>
        <w:numPr>
          <w:ilvl w:val="2"/>
          <w:numId w:val="14"/>
        </w:numPr>
        <w:tabs>
          <w:tab w:val="left" w:pos="1276"/>
        </w:tabs>
        <w:spacing w:after="0" w:line="364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иные источники в соответствии с законодательством РФ.</w:t>
      </w:r>
    </w:p>
    <w:p w14:paraId="309C3B77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осуществляет операции по расходованию бюджетных средств в соответствии с бюджетной сметой. Бюджетная смета Учреждения составляется, утверждается и ведется в порядке, определенном Учредителем, в соответствии с общими требованиями, установленными Бюджетным кодексом Российской Федерации. </w:t>
      </w:r>
    </w:p>
    <w:p w14:paraId="74A20B8F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осуществляет о</w:t>
      </w:r>
      <w:r w:rsidR="00592935" w:rsidRPr="00E12C04">
        <w:rPr>
          <w:rFonts w:ascii="Times New Roman" w:hAnsi="Times New Roman"/>
          <w:sz w:val="28"/>
          <w:szCs w:val="28"/>
        </w:rPr>
        <w:t>перации с бюджетными средствами</w:t>
      </w:r>
      <w:r w:rsidRPr="00E12C04">
        <w:rPr>
          <w:rFonts w:ascii="Times New Roman" w:hAnsi="Times New Roman"/>
          <w:sz w:val="28"/>
          <w:szCs w:val="28"/>
        </w:rPr>
        <w:t xml:space="preserve"> через лицевые счета, открытые в финансовом органе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="007C11A9" w:rsidRPr="00E12C04">
        <w:rPr>
          <w:rFonts w:ascii="Times New Roman" w:hAnsi="Times New Roman"/>
          <w:sz w:val="28"/>
          <w:szCs w:val="28"/>
        </w:rPr>
        <w:t>,</w:t>
      </w:r>
      <w:r w:rsidR="00E15998" w:rsidRPr="00E12C04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в соответствии с положениями бюджетного законодательства Российской Федерации</w:t>
      </w:r>
      <w:r w:rsidR="00E15998" w:rsidRPr="00E12C04">
        <w:rPr>
          <w:rFonts w:ascii="Times New Roman" w:hAnsi="Times New Roman"/>
          <w:sz w:val="28"/>
          <w:szCs w:val="28"/>
        </w:rPr>
        <w:t>.</w:t>
      </w:r>
      <w:r w:rsidR="007C11A9" w:rsidRPr="00E12C04">
        <w:rPr>
          <w:rFonts w:ascii="Times New Roman" w:hAnsi="Times New Roman"/>
          <w:sz w:val="28"/>
          <w:szCs w:val="28"/>
        </w:rPr>
        <w:t xml:space="preserve"> </w:t>
      </w:r>
    </w:p>
    <w:p w14:paraId="07A26A28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Заключение и оплата Учреждением муниципальных контрактов, иных договоров, подлежащих исполнению за счет бюджетных средств, производ</w:t>
      </w:r>
      <w:r w:rsidR="00592935" w:rsidRPr="00E12C04">
        <w:rPr>
          <w:rFonts w:ascii="Times New Roman" w:hAnsi="Times New Roman"/>
          <w:sz w:val="28"/>
          <w:szCs w:val="28"/>
        </w:rPr>
        <w:t>я</w:t>
      </w:r>
      <w:r w:rsidRPr="00E12C04">
        <w:rPr>
          <w:rFonts w:ascii="Times New Roman" w:hAnsi="Times New Roman"/>
          <w:sz w:val="28"/>
          <w:szCs w:val="28"/>
        </w:rPr>
        <w:t xml:space="preserve">тся от имени Пермского муниципального </w:t>
      </w:r>
      <w:r w:rsidR="0055210B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 в пределах доведенных ему по кодам классификации расходов бюджетной классификации Российской Федерации лимитов бюджетных обязательств с учетом принятых и неисполненных денежных обязательств. </w:t>
      </w:r>
    </w:p>
    <w:p w14:paraId="7CCF4816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Учреждение самостоятельно выступает в суде в качестве истца и ответчика. Учреждение обеспечивает исполнение денежных обязательств, указанных в исполнительном документе, в соответствии с Бюджетным кодексом Российской Федерации.  </w:t>
      </w:r>
    </w:p>
    <w:p w14:paraId="370D5FBD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418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Запрещается нецелевое использование </w:t>
      </w:r>
      <w:r w:rsidR="00750F74" w:rsidRPr="00E12C04">
        <w:rPr>
          <w:rFonts w:ascii="Times New Roman" w:hAnsi="Times New Roman"/>
          <w:sz w:val="28"/>
          <w:szCs w:val="28"/>
        </w:rPr>
        <w:t xml:space="preserve">имущества и </w:t>
      </w:r>
      <w:r w:rsidRPr="00E12C04">
        <w:rPr>
          <w:rFonts w:ascii="Times New Roman" w:hAnsi="Times New Roman"/>
          <w:sz w:val="28"/>
          <w:szCs w:val="28"/>
        </w:rPr>
        <w:t xml:space="preserve">денежных средств Учреждения, в том числе размещение их на депозитных счетах в кредитных учреждениях и приобретение ценных бумаг. </w:t>
      </w:r>
    </w:p>
    <w:p w14:paraId="171EB74B" w14:textId="77777777" w:rsidR="00E0135B" w:rsidRPr="00E12C04" w:rsidRDefault="00E0135B" w:rsidP="00DC7BA7">
      <w:pPr>
        <w:pStyle w:val="af2"/>
        <w:tabs>
          <w:tab w:val="left" w:pos="1418"/>
        </w:tabs>
        <w:spacing w:after="0" w:line="364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106A85BA" w14:textId="77777777" w:rsidR="0050552A" w:rsidRPr="00E12C04" w:rsidRDefault="00C67653" w:rsidP="00DC7BA7">
      <w:pPr>
        <w:pStyle w:val="af2"/>
        <w:numPr>
          <w:ilvl w:val="0"/>
          <w:numId w:val="14"/>
        </w:numPr>
        <w:tabs>
          <w:tab w:val="left" w:pos="284"/>
        </w:tabs>
        <w:spacing w:after="0" w:line="36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ОТЧЕТНОСТЬ И КОНТРОЛЬ ЗА ДЕЯТЕЛЬНОСТЬЮ УЧРЕЖДЕНИЯ</w:t>
      </w:r>
    </w:p>
    <w:p w14:paraId="6198DD00" w14:textId="77777777" w:rsidR="00E15998" w:rsidRPr="00E12C04" w:rsidRDefault="00E15998" w:rsidP="00DC7BA7">
      <w:pPr>
        <w:pStyle w:val="af2"/>
        <w:tabs>
          <w:tab w:val="left" w:pos="284"/>
        </w:tabs>
        <w:spacing w:after="0" w:line="364" w:lineRule="exact"/>
        <w:ind w:left="0"/>
        <w:rPr>
          <w:rFonts w:ascii="Times New Roman" w:hAnsi="Times New Roman"/>
          <w:sz w:val="28"/>
          <w:szCs w:val="28"/>
        </w:rPr>
      </w:pPr>
    </w:p>
    <w:p w14:paraId="40633E30" w14:textId="77777777" w:rsidR="00F25431" w:rsidRPr="00E12C04" w:rsidRDefault="00F25431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Учреждение ведет бюджетный учет, составляет бюджетную и статистическую отч</w:t>
      </w:r>
      <w:r w:rsidR="002E280A" w:rsidRPr="00E12C04">
        <w:rPr>
          <w:rFonts w:ascii="Times New Roman" w:hAnsi="Times New Roman"/>
          <w:sz w:val="28"/>
          <w:szCs w:val="28"/>
        </w:rPr>
        <w:t>етность в установленном порядке</w:t>
      </w:r>
      <w:r w:rsidRPr="00E12C04">
        <w:rPr>
          <w:rFonts w:ascii="Times New Roman" w:hAnsi="Times New Roman"/>
          <w:sz w:val="28"/>
          <w:szCs w:val="28"/>
        </w:rPr>
        <w:t xml:space="preserve"> либо переда</w:t>
      </w:r>
      <w:r w:rsidR="002E280A" w:rsidRPr="00E12C04"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>т полномочия по ведению бухгалтерского (бюджетного), статистического, налогового уч</w:t>
      </w:r>
      <w:r w:rsidR="002E280A" w:rsidRPr="00E12C04"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>та, отч</w:t>
      </w:r>
      <w:r w:rsidR="002E280A" w:rsidRPr="00E12C04">
        <w:rPr>
          <w:rFonts w:ascii="Times New Roman" w:hAnsi="Times New Roman"/>
          <w:sz w:val="28"/>
          <w:szCs w:val="28"/>
        </w:rPr>
        <w:t>е</w:t>
      </w:r>
      <w:r w:rsidRPr="00E12C04">
        <w:rPr>
          <w:rFonts w:ascii="Times New Roman" w:hAnsi="Times New Roman"/>
          <w:sz w:val="28"/>
          <w:szCs w:val="28"/>
        </w:rPr>
        <w:t>тности и планирования по соглашению.</w:t>
      </w:r>
    </w:p>
    <w:p w14:paraId="3A559493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Контроль за деятельностью Учреждения осуществляется Учредител</w:t>
      </w:r>
      <w:r w:rsidR="00FF3D8D" w:rsidRPr="00E12C04">
        <w:rPr>
          <w:rFonts w:ascii="Times New Roman" w:hAnsi="Times New Roman"/>
          <w:sz w:val="28"/>
          <w:szCs w:val="28"/>
        </w:rPr>
        <w:t>ем</w:t>
      </w:r>
      <w:r w:rsidRPr="00E12C04">
        <w:rPr>
          <w:rFonts w:ascii="Times New Roman" w:hAnsi="Times New Roman"/>
          <w:sz w:val="28"/>
          <w:szCs w:val="28"/>
        </w:rPr>
        <w:t>, контрольными и надзорными органами в пределах полномочий, предоставленных таким органам нормативными правовыми актами.</w:t>
      </w:r>
    </w:p>
    <w:p w14:paraId="00319CC7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64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Главный распорядитель бюджетных средств в пределах своих полномочий осуществляет планирование, организацию, регулирование и </w:t>
      </w:r>
      <w:r w:rsidRPr="00E12C04">
        <w:rPr>
          <w:rFonts w:ascii="Times New Roman" w:hAnsi="Times New Roman"/>
          <w:sz w:val="28"/>
          <w:szCs w:val="28"/>
        </w:rPr>
        <w:lastRenderedPageBreak/>
        <w:t xml:space="preserve">контроль </w:t>
      </w:r>
      <w:r w:rsidR="002E280A" w:rsidRPr="00E12C04">
        <w:rPr>
          <w:rFonts w:ascii="Times New Roman" w:hAnsi="Times New Roman"/>
          <w:sz w:val="28"/>
          <w:szCs w:val="28"/>
        </w:rPr>
        <w:t xml:space="preserve">за </w:t>
      </w:r>
      <w:r w:rsidRPr="00E12C04">
        <w:rPr>
          <w:rFonts w:ascii="Times New Roman" w:hAnsi="Times New Roman"/>
          <w:sz w:val="28"/>
          <w:szCs w:val="28"/>
        </w:rPr>
        <w:t>деятельност</w:t>
      </w:r>
      <w:r w:rsidR="002E280A" w:rsidRPr="00E12C04">
        <w:rPr>
          <w:rFonts w:ascii="Times New Roman" w:hAnsi="Times New Roman"/>
          <w:sz w:val="28"/>
          <w:szCs w:val="28"/>
        </w:rPr>
        <w:t>ью</w:t>
      </w:r>
      <w:r w:rsidRPr="00E12C04">
        <w:rPr>
          <w:rFonts w:ascii="Times New Roman" w:hAnsi="Times New Roman"/>
          <w:sz w:val="28"/>
          <w:szCs w:val="28"/>
        </w:rPr>
        <w:t xml:space="preserve"> Учреждения, в том числе ведомственный финансовый контроль за соблюдением результативности, адресности и целевого характера использования бюджетных средств, а также условий, установленных при их предоставлении.</w:t>
      </w:r>
    </w:p>
    <w:p w14:paraId="0A583BD0" w14:textId="77777777" w:rsidR="00E15998" w:rsidRPr="00E12C04" w:rsidRDefault="00E15998" w:rsidP="00DC7BA7">
      <w:pPr>
        <w:pStyle w:val="af2"/>
        <w:tabs>
          <w:tab w:val="left" w:pos="1276"/>
        </w:tabs>
        <w:spacing w:after="0" w:line="364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75FB52E8" w14:textId="77777777" w:rsidR="0050552A" w:rsidRPr="00E12C04" w:rsidRDefault="00C67653" w:rsidP="00DC7BA7">
      <w:pPr>
        <w:pStyle w:val="af2"/>
        <w:numPr>
          <w:ilvl w:val="0"/>
          <w:numId w:val="14"/>
        </w:numPr>
        <w:tabs>
          <w:tab w:val="left" w:pos="284"/>
        </w:tabs>
        <w:spacing w:after="0" w:line="36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b/>
          <w:bCs/>
          <w:sz w:val="28"/>
          <w:szCs w:val="28"/>
        </w:rPr>
        <w:t>РЕОРГАНИЗАЦИЯ, ИЗМЕНЕНИЕ ТИПА, ЛИКВИДАЦИЯ УЧРЕЖДЕНИЯ</w:t>
      </w:r>
    </w:p>
    <w:p w14:paraId="45A88D46" w14:textId="77777777" w:rsidR="00E15998" w:rsidRPr="00E12C04" w:rsidRDefault="00E15998" w:rsidP="00DC7BA7">
      <w:pPr>
        <w:pStyle w:val="af2"/>
        <w:tabs>
          <w:tab w:val="left" w:pos="284"/>
        </w:tabs>
        <w:spacing w:after="0" w:line="364" w:lineRule="exact"/>
        <w:ind w:left="0"/>
        <w:rPr>
          <w:rFonts w:ascii="Times New Roman" w:hAnsi="Times New Roman"/>
          <w:sz w:val="28"/>
          <w:szCs w:val="28"/>
        </w:rPr>
      </w:pPr>
    </w:p>
    <w:p w14:paraId="6E40A2D9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Реорганизация, изменение типа и ликвидация Учреждения осуществляются в порядке, установленном законодательством Российской Федерации, нормативными правовыми актами Учредителя, на основании положительного заключения комиссии по оценке последствий такого решения. Изменение типа Учреждения не является его реорганизацией. При изменении типа Учреждения в настоящий Устав вносятся соответствующие изменения.</w:t>
      </w:r>
    </w:p>
    <w:p w14:paraId="40B458AA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Ликвидация Учреждения осуществляется по решению администрации Пермского муниципального </w:t>
      </w:r>
      <w:r w:rsidR="00E15998" w:rsidRPr="00E12C04">
        <w:rPr>
          <w:rFonts w:ascii="Times New Roman" w:hAnsi="Times New Roman"/>
          <w:sz w:val="28"/>
          <w:szCs w:val="28"/>
        </w:rPr>
        <w:t>округа</w:t>
      </w:r>
      <w:r w:rsidR="002E280A" w:rsidRPr="00E12C04">
        <w:rPr>
          <w:rFonts w:ascii="Times New Roman" w:hAnsi="Times New Roman"/>
          <w:sz w:val="28"/>
          <w:szCs w:val="28"/>
        </w:rPr>
        <w:t>.</w:t>
      </w:r>
    </w:p>
    <w:p w14:paraId="61BA5915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Реорганизация и изменение типа Учреждения осуществляются по решению администрации Пермского муниципального </w:t>
      </w:r>
      <w:r w:rsidR="00E15998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 xml:space="preserve"> в форме постановления администрации Пермского муниципального </w:t>
      </w:r>
      <w:r w:rsidR="00E15998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.</w:t>
      </w:r>
    </w:p>
    <w:p w14:paraId="44F866FA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При ликвидации, реорганизации или изменении типа Учреждения его работникам гарантируется соблюдение прав и интересов в соответствии с законодательством Российской Федерации.</w:t>
      </w:r>
    </w:p>
    <w:p w14:paraId="08935153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При прекращении деятельности Учреждения все документы</w:t>
      </w:r>
      <w:r w:rsidR="0088096B" w:rsidRPr="00E12C04">
        <w:rPr>
          <w:rFonts w:ascii="Times New Roman" w:hAnsi="Times New Roman"/>
          <w:sz w:val="28"/>
          <w:szCs w:val="28"/>
        </w:rPr>
        <w:t xml:space="preserve"> (управленческие, финансово-</w:t>
      </w:r>
      <w:r w:rsidRPr="00E12C04">
        <w:rPr>
          <w:rFonts w:ascii="Times New Roman" w:hAnsi="Times New Roman"/>
          <w:sz w:val="28"/>
          <w:szCs w:val="28"/>
        </w:rPr>
        <w:t xml:space="preserve">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 личному составу (приказы, личные дела и другие) передаются в </w:t>
      </w:r>
      <w:r w:rsidR="00B10C39" w:rsidRPr="00E12C04">
        <w:rPr>
          <w:rFonts w:ascii="Times New Roman" w:hAnsi="Times New Roman"/>
          <w:sz w:val="28"/>
          <w:szCs w:val="28"/>
        </w:rPr>
        <w:t xml:space="preserve">муниципальный </w:t>
      </w:r>
      <w:r w:rsidRPr="00E12C04">
        <w:rPr>
          <w:rFonts w:ascii="Times New Roman" w:hAnsi="Times New Roman"/>
          <w:sz w:val="28"/>
          <w:szCs w:val="28"/>
        </w:rPr>
        <w:t>архив</w:t>
      </w:r>
      <w:r w:rsidR="00B10C39" w:rsidRPr="00E12C04">
        <w:rPr>
          <w:rFonts w:ascii="Times New Roman" w:hAnsi="Times New Roman"/>
          <w:sz w:val="28"/>
          <w:szCs w:val="28"/>
        </w:rPr>
        <w:t>.</w:t>
      </w:r>
      <w:r w:rsidRPr="00E12C04">
        <w:rPr>
          <w:rFonts w:ascii="Times New Roman" w:hAnsi="Times New Roman"/>
          <w:sz w:val="28"/>
          <w:szCs w:val="28"/>
        </w:rPr>
        <w:t xml:space="preserve"> </w:t>
      </w:r>
    </w:p>
    <w:p w14:paraId="16A3A217" w14:textId="77777777" w:rsidR="0050552A" w:rsidRPr="00E12C04" w:rsidRDefault="0050552A" w:rsidP="00840341">
      <w:pPr>
        <w:pStyle w:val="af2"/>
        <w:numPr>
          <w:ilvl w:val="1"/>
          <w:numId w:val="14"/>
        </w:numPr>
        <w:tabs>
          <w:tab w:val="left" w:pos="1276"/>
        </w:tabs>
        <w:spacing w:after="0" w:line="368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Ликвидация (реорганизация, изменение типа) Учреждения считается завершенной после внесения записи об этом в Единый государственный реестр юридических лиц.</w:t>
      </w:r>
    </w:p>
    <w:p w14:paraId="1E8E0408" w14:textId="77777777" w:rsidR="00E15998" w:rsidRPr="00E12C04" w:rsidRDefault="00E15998" w:rsidP="00DC7BA7">
      <w:pPr>
        <w:pStyle w:val="af2"/>
        <w:tabs>
          <w:tab w:val="left" w:pos="1276"/>
        </w:tabs>
        <w:spacing w:after="0" w:line="364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14:paraId="493D58CF" w14:textId="77777777" w:rsidR="0050552A" w:rsidRPr="00E12C04" w:rsidRDefault="00C67653" w:rsidP="00DC7BA7">
      <w:pPr>
        <w:pStyle w:val="af2"/>
        <w:numPr>
          <w:ilvl w:val="0"/>
          <w:numId w:val="14"/>
        </w:numPr>
        <w:tabs>
          <w:tab w:val="left" w:pos="284"/>
        </w:tabs>
        <w:spacing w:after="0" w:line="364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b/>
          <w:sz w:val="28"/>
          <w:szCs w:val="28"/>
        </w:rPr>
        <w:t>ПОРЯДОК ВНЕСЕНИЯ ИЗМЕНЕНИЙ И ДОПОЛНЕНИЙ В УСТАВ</w:t>
      </w:r>
    </w:p>
    <w:p w14:paraId="5184D5FD" w14:textId="77777777" w:rsidR="00E15998" w:rsidRPr="00E12C04" w:rsidRDefault="00E15998" w:rsidP="00DC7BA7">
      <w:pPr>
        <w:pStyle w:val="af2"/>
        <w:tabs>
          <w:tab w:val="left" w:pos="284"/>
        </w:tabs>
        <w:spacing w:after="0" w:line="364" w:lineRule="exact"/>
        <w:ind w:left="0"/>
        <w:rPr>
          <w:rFonts w:ascii="Times New Roman" w:hAnsi="Times New Roman"/>
          <w:sz w:val="28"/>
          <w:szCs w:val="28"/>
        </w:rPr>
      </w:pPr>
    </w:p>
    <w:p w14:paraId="70122E1D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7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 xml:space="preserve">Изменения и дополнения в настоящий Устав вносятся в порядке, установленном администрацией Пермского муниципального </w:t>
      </w:r>
      <w:r w:rsidR="00E15998" w:rsidRPr="00E12C04">
        <w:rPr>
          <w:rFonts w:ascii="Times New Roman" w:hAnsi="Times New Roman"/>
          <w:sz w:val="28"/>
          <w:szCs w:val="28"/>
        </w:rPr>
        <w:t>округа</w:t>
      </w:r>
      <w:r w:rsidRPr="00E12C04">
        <w:rPr>
          <w:rFonts w:ascii="Times New Roman" w:hAnsi="Times New Roman"/>
          <w:sz w:val="28"/>
          <w:szCs w:val="28"/>
        </w:rPr>
        <w:t>.</w:t>
      </w:r>
    </w:p>
    <w:p w14:paraId="047FFB43" w14:textId="77777777" w:rsidR="0050552A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7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Изменения, внесенные в Устав Учреждения, или Устав Учреждения</w:t>
      </w:r>
      <w:r w:rsidR="00B20932" w:rsidRPr="00E12C04">
        <w:rPr>
          <w:rFonts w:ascii="Times New Roman" w:hAnsi="Times New Roman"/>
          <w:sz w:val="28"/>
          <w:szCs w:val="28"/>
        </w:rPr>
        <w:t xml:space="preserve"> </w:t>
      </w:r>
      <w:r w:rsidRPr="00E12C04">
        <w:rPr>
          <w:rFonts w:ascii="Times New Roman" w:hAnsi="Times New Roman"/>
          <w:sz w:val="28"/>
          <w:szCs w:val="28"/>
        </w:rPr>
        <w:t>в</w:t>
      </w:r>
      <w:r w:rsidR="00AE726D" w:rsidRPr="00E12C04">
        <w:rPr>
          <w:rFonts w:ascii="Times New Roman" w:hAnsi="Times New Roman"/>
          <w:sz w:val="28"/>
          <w:szCs w:val="28"/>
        </w:rPr>
        <w:t> </w:t>
      </w:r>
      <w:r w:rsidRPr="00E12C04">
        <w:rPr>
          <w:rFonts w:ascii="Times New Roman" w:hAnsi="Times New Roman"/>
          <w:sz w:val="28"/>
          <w:szCs w:val="28"/>
        </w:rPr>
        <w:t>новой редакции подлежат государственной регистрации.</w:t>
      </w:r>
    </w:p>
    <w:p w14:paraId="3CD6DC08" w14:textId="77777777" w:rsidR="00BD3AEF" w:rsidRPr="00E12C04" w:rsidRDefault="0050552A" w:rsidP="00DC7BA7">
      <w:pPr>
        <w:pStyle w:val="af2"/>
        <w:numPr>
          <w:ilvl w:val="1"/>
          <w:numId w:val="14"/>
        </w:numPr>
        <w:tabs>
          <w:tab w:val="left" w:pos="1276"/>
        </w:tabs>
        <w:spacing w:after="0" w:line="37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C04">
        <w:rPr>
          <w:rFonts w:ascii="Times New Roman" w:hAnsi="Times New Roman"/>
          <w:sz w:val="28"/>
          <w:szCs w:val="28"/>
        </w:rPr>
        <w:t>Изменения, внесенные в Устав Учреждения, или Устав Учреждения в</w:t>
      </w:r>
      <w:r w:rsidR="00AE726D" w:rsidRPr="00E12C04">
        <w:rPr>
          <w:rFonts w:ascii="Times New Roman" w:hAnsi="Times New Roman"/>
          <w:sz w:val="28"/>
          <w:szCs w:val="28"/>
        </w:rPr>
        <w:t>   </w:t>
      </w:r>
      <w:r w:rsidRPr="00E12C04">
        <w:rPr>
          <w:rFonts w:ascii="Times New Roman" w:hAnsi="Times New Roman"/>
          <w:sz w:val="28"/>
          <w:szCs w:val="28"/>
        </w:rPr>
        <w:t xml:space="preserve">новой редакции приобретают силу для третьих лиц с момента </w:t>
      </w:r>
      <w:r w:rsidRPr="00E12C04">
        <w:rPr>
          <w:rFonts w:ascii="Times New Roman" w:hAnsi="Times New Roman"/>
          <w:sz w:val="28"/>
          <w:szCs w:val="28"/>
        </w:rPr>
        <w:lastRenderedPageBreak/>
        <w:t>государственной регистрации, а в случаях, предусмотренных законодательством</w:t>
      </w:r>
      <w:r w:rsidR="00AE726D" w:rsidRPr="00E12C04">
        <w:rPr>
          <w:rFonts w:ascii="Times New Roman" w:hAnsi="Times New Roman"/>
          <w:sz w:val="28"/>
          <w:szCs w:val="28"/>
        </w:rPr>
        <w:t>,</w:t>
      </w:r>
      <w:r w:rsidRPr="00E12C04">
        <w:rPr>
          <w:rFonts w:ascii="Times New Roman" w:hAnsi="Times New Roman"/>
          <w:sz w:val="28"/>
          <w:szCs w:val="28"/>
        </w:rPr>
        <w:t xml:space="preserve"> </w:t>
      </w:r>
      <w:r w:rsidR="00AE726D" w:rsidRPr="00E12C04">
        <w:rPr>
          <w:rFonts w:ascii="Times New Roman" w:hAnsi="Times New Roman"/>
          <w:sz w:val="28"/>
          <w:szCs w:val="28"/>
        </w:rPr>
        <w:t xml:space="preserve">– </w:t>
      </w:r>
      <w:r w:rsidRPr="00E12C04">
        <w:rPr>
          <w:rFonts w:ascii="Times New Roman" w:hAnsi="Times New Roman"/>
          <w:sz w:val="28"/>
          <w:szCs w:val="28"/>
        </w:rPr>
        <w:t>с момента уведомления органа, осуществляющего государственную регистрацию юридических лиц.</w:t>
      </w:r>
    </w:p>
    <w:sectPr w:rsidR="00BD3AEF" w:rsidRPr="00E12C04" w:rsidSect="00E239F7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57451" w14:textId="77777777" w:rsidR="00B50445" w:rsidRDefault="00B50445">
      <w:r>
        <w:separator/>
      </w:r>
    </w:p>
  </w:endnote>
  <w:endnote w:type="continuationSeparator" w:id="0">
    <w:p w14:paraId="3985C239" w14:textId="77777777" w:rsidR="00B50445" w:rsidRDefault="00B5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F0D84" w14:textId="77777777" w:rsidR="007C11A9" w:rsidRDefault="007C11A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83220" w14:textId="77777777" w:rsidR="00B50445" w:rsidRDefault="00B50445">
      <w:r>
        <w:separator/>
      </w:r>
    </w:p>
  </w:footnote>
  <w:footnote w:type="continuationSeparator" w:id="0">
    <w:p w14:paraId="0ACC0ED7" w14:textId="77777777" w:rsidR="00B50445" w:rsidRDefault="00B50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2726C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BCC9612" w14:textId="77777777" w:rsidR="007C11A9" w:rsidRDefault="007C11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5D878" w14:textId="77777777" w:rsidR="007C11A9" w:rsidRDefault="007C11A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41D3">
      <w:rPr>
        <w:rStyle w:val="ac"/>
        <w:noProof/>
      </w:rPr>
      <w:t>2</w:t>
    </w:r>
    <w:r>
      <w:rPr>
        <w:rStyle w:val="ac"/>
      </w:rPr>
      <w:fldChar w:fldCharType="end"/>
    </w:r>
  </w:p>
  <w:p w14:paraId="687E7571" w14:textId="77777777" w:rsidR="007C11A9" w:rsidRDefault="007C11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BA8"/>
    <w:multiLevelType w:val="multilevel"/>
    <w:tmpl w:val="CED8E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57CE4"/>
    <w:multiLevelType w:val="multilevel"/>
    <w:tmpl w:val="F42E0D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0C516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0642F5"/>
    <w:multiLevelType w:val="multilevel"/>
    <w:tmpl w:val="CDB8AC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">
    <w:nsid w:val="1BE859B4"/>
    <w:multiLevelType w:val="multilevel"/>
    <w:tmpl w:val="42E4A70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5">
    <w:nsid w:val="20B62281"/>
    <w:multiLevelType w:val="multilevel"/>
    <w:tmpl w:val="AB1E095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224443A0"/>
    <w:multiLevelType w:val="multilevel"/>
    <w:tmpl w:val="1FCC5D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47B4DAC"/>
    <w:multiLevelType w:val="multilevel"/>
    <w:tmpl w:val="9D987A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4501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6750C6"/>
    <w:multiLevelType w:val="multilevel"/>
    <w:tmpl w:val="80C68B0A"/>
    <w:lvl w:ilvl="0">
      <w:start w:val="1"/>
      <w:numFmt w:val="decimal"/>
      <w:lvlText w:val="%1."/>
      <w:lvlJc w:val="left"/>
      <w:pPr>
        <w:ind w:left="404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AC71FD4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D522739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4D590ED9"/>
    <w:multiLevelType w:val="multilevel"/>
    <w:tmpl w:val="87D6B7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8" w:hanging="2160"/>
      </w:pPr>
      <w:rPr>
        <w:rFonts w:hint="default"/>
      </w:rPr>
    </w:lvl>
  </w:abstractNum>
  <w:abstractNum w:abstractNumId="13">
    <w:nsid w:val="5D072DF9"/>
    <w:multiLevelType w:val="multilevel"/>
    <w:tmpl w:val="518AA4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4">
    <w:nsid w:val="626745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02C11B8"/>
    <w:multiLevelType w:val="multilevel"/>
    <w:tmpl w:val="3162D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4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3DAE"/>
    <w:rsid w:val="00013F82"/>
    <w:rsid w:val="0001463B"/>
    <w:rsid w:val="0001594D"/>
    <w:rsid w:val="000221B5"/>
    <w:rsid w:val="00022F6B"/>
    <w:rsid w:val="00024674"/>
    <w:rsid w:val="00026421"/>
    <w:rsid w:val="000373DC"/>
    <w:rsid w:val="000406A6"/>
    <w:rsid w:val="00047557"/>
    <w:rsid w:val="00051680"/>
    <w:rsid w:val="0005721E"/>
    <w:rsid w:val="00065FBF"/>
    <w:rsid w:val="00066FB8"/>
    <w:rsid w:val="000670B6"/>
    <w:rsid w:val="00071B05"/>
    <w:rsid w:val="00073EC2"/>
    <w:rsid w:val="00077D69"/>
    <w:rsid w:val="00077FD7"/>
    <w:rsid w:val="000858B6"/>
    <w:rsid w:val="0009487E"/>
    <w:rsid w:val="000A0A42"/>
    <w:rsid w:val="000A398E"/>
    <w:rsid w:val="000A3D5B"/>
    <w:rsid w:val="000A4A31"/>
    <w:rsid w:val="000B7BD5"/>
    <w:rsid w:val="000C397E"/>
    <w:rsid w:val="000C4CD5"/>
    <w:rsid w:val="000C6479"/>
    <w:rsid w:val="000D7032"/>
    <w:rsid w:val="000D7BBE"/>
    <w:rsid w:val="000E5308"/>
    <w:rsid w:val="000F7EA9"/>
    <w:rsid w:val="001003F1"/>
    <w:rsid w:val="001057B9"/>
    <w:rsid w:val="001068ED"/>
    <w:rsid w:val="001069F8"/>
    <w:rsid w:val="00122175"/>
    <w:rsid w:val="0014514C"/>
    <w:rsid w:val="001504DB"/>
    <w:rsid w:val="001514EF"/>
    <w:rsid w:val="00155AC7"/>
    <w:rsid w:val="00161BD0"/>
    <w:rsid w:val="00162CC5"/>
    <w:rsid w:val="001712C2"/>
    <w:rsid w:val="001803DE"/>
    <w:rsid w:val="00190F11"/>
    <w:rsid w:val="001963EC"/>
    <w:rsid w:val="00196583"/>
    <w:rsid w:val="001A12DA"/>
    <w:rsid w:val="001A20E7"/>
    <w:rsid w:val="001A2D47"/>
    <w:rsid w:val="001A30EF"/>
    <w:rsid w:val="001A509E"/>
    <w:rsid w:val="001B1748"/>
    <w:rsid w:val="001B3FD7"/>
    <w:rsid w:val="001D02CD"/>
    <w:rsid w:val="001D76E2"/>
    <w:rsid w:val="001E268C"/>
    <w:rsid w:val="001E384F"/>
    <w:rsid w:val="001F43D0"/>
    <w:rsid w:val="00202450"/>
    <w:rsid w:val="00203BDC"/>
    <w:rsid w:val="002101C5"/>
    <w:rsid w:val="00210E41"/>
    <w:rsid w:val="002220D0"/>
    <w:rsid w:val="002224D0"/>
    <w:rsid w:val="0022560C"/>
    <w:rsid w:val="00227C30"/>
    <w:rsid w:val="002330C4"/>
    <w:rsid w:val="00235D54"/>
    <w:rsid w:val="00242092"/>
    <w:rsid w:val="00242B04"/>
    <w:rsid w:val="00247970"/>
    <w:rsid w:val="0025198D"/>
    <w:rsid w:val="002553D8"/>
    <w:rsid w:val="0025690B"/>
    <w:rsid w:val="00265B1F"/>
    <w:rsid w:val="00266C27"/>
    <w:rsid w:val="00271A1F"/>
    <w:rsid w:val="0027636E"/>
    <w:rsid w:val="00287BB4"/>
    <w:rsid w:val="00287BB9"/>
    <w:rsid w:val="00293D72"/>
    <w:rsid w:val="00294B52"/>
    <w:rsid w:val="002A2D79"/>
    <w:rsid w:val="002B00E6"/>
    <w:rsid w:val="002B381D"/>
    <w:rsid w:val="002B4CF6"/>
    <w:rsid w:val="002B7826"/>
    <w:rsid w:val="002C180E"/>
    <w:rsid w:val="002C3875"/>
    <w:rsid w:val="002D0499"/>
    <w:rsid w:val="002E01DF"/>
    <w:rsid w:val="002E280A"/>
    <w:rsid w:val="003045B0"/>
    <w:rsid w:val="00307341"/>
    <w:rsid w:val="00307A86"/>
    <w:rsid w:val="003133B2"/>
    <w:rsid w:val="0033057F"/>
    <w:rsid w:val="00332B8C"/>
    <w:rsid w:val="0033463D"/>
    <w:rsid w:val="00337CD5"/>
    <w:rsid w:val="003471C0"/>
    <w:rsid w:val="003739D7"/>
    <w:rsid w:val="003765D8"/>
    <w:rsid w:val="00390738"/>
    <w:rsid w:val="00391A55"/>
    <w:rsid w:val="00393A4B"/>
    <w:rsid w:val="003A0621"/>
    <w:rsid w:val="003A212C"/>
    <w:rsid w:val="003A5302"/>
    <w:rsid w:val="003B0757"/>
    <w:rsid w:val="003B432A"/>
    <w:rsid w:val="003B61B5"/>
    <w:rsid w:val="003C4AAF"/>
    <w:rsid w:val="003C6702"/>
    <w:rsid w:val="003D2C79"/>
    <w:rsid w:val="003D3629"/>
    <w:rsid w:val="003E49D4"/>
    <w:rsid w:val="0041131C"/>
    <w:rsid w:val="00414494"/>
    <w:rsid w:val="004160EB"/>
    <w:rsid w:val="004229FF"/>
    <w:rsid w:val="0042345A"/>
    <w:rsid w:val="004236D9"/>
    <w:rsid w:val="0044277C"/>
    <w:rsid w:val="00444398"/>
    <w:rsid w:val="00451949"/>
    <w:rsid w:val="0045244C"/>
    <w:rsid w:val="00452E41"/>
    <w:rsid w:val="00467AC4"/>
    <w:rsid w:val="00480BCF"/>
    <w:rsid w:val="00482A25"/>
    <w:rsid w:val="00485E77"/>
    <w:rsid w:val="004A4190"/>
    <w:rsid w:val="004A48A4"/>
    <w:rsid w:val="004A65D6"/>
    <w:rsid w:val="004B28D4"/>
    <w:rsid w:val="004B417F"/>
    <w:rsid w:val="004B7780"/>
    <w:rsid w:val="004C1B4B"/>
    <w:rsid w:val="004C5F21"/>
    <w:rsid w:val="004C78AA"/>
    <w:rsid w:val="004D380E"/>
    <w:rsid w:val="004E4778"/>
    <w:rsid w:val="004E69F4"/>
    <w:rsid w:val="00502513"/>
    <w:rsid w:val="0050552A"/>
    <w:rsid w:val="00505DFB"/>
    <w:rsid w:val="0051502C"/>
    <w:rsid w:val="00536B01"/>
    <w:rsid w:val="00542E50"/>
    <w:rsid w:val="005431D2"/>
    <w:rsid w:val="005433E9"/>
    <w:rsid w:val="005472E6"/>
    <w:rsid w:val="0055210B"/>
    <w:rsid w:val="00560F53"/>
    <w:rsid w:val="00571308"/>
    <w:rsid w:val="00572091"/>
    <w:rsid w:val="00576A32"/>
    <w:rsid w:val="00577234"/>
    <w:rsid w:val="00584E5D"/>
    <w:rsid w:val="005913DF"/>
    <w:rsid w:val="00592935"/>
    <w:rsid w:val="005A3EEC"/>
    <w:rsid w:val="005A4D2B"/>
    <w:rsid w:val="005A531F"/>
    <w:rsid w:val="005A5A4D"/>
    <w:rsid w:val="005B49E4"/>
    <w:rsid w:val="005B5AD0"/>
    <w:rsid w:val="005B7A5A"/>
    <w:rsid w:val="005B7C2C"/>
    <w:rsid w:val="005C38F6"/>
    <w:rsid w:val="005D2BCE"/>
    <w:rsid w:val="005D4D7F"/>
    <w:rsid w:val="005E3F35"/>
    <w:rsid w:val="005E5292"/>
    <w:rsid w:val="005F2CFE"/>
    <w:rsid w:val="005F5267"/>
    <w:rsid w:val="006100A4"/>
    <w:rsid w:val="00612721"/>
    <w:rsid w:val="00613B84"/>
    <w:rsid w:val="00614432"/>
    <w:rsid w:val="00614E90"/>
    <w:rsid w:val="006155F3"/>
    <w:rsid w:val="006167C8"/>
    <w:rsid w:val="00621C65"/>
    <w:rsid w:val="00622C40"/>
    <w:rsid w:val="006312AA"/>
    <w:rsid w:val="006349B0"/>
    <w:rsid w:val="00637B08"/>
    <w:rsid w:val="006503A9"/>
    <w:rsid w:val="00662DD7"/>
    <w:rsid w:val="00667865"/>
    <w:rsid w:val="00667A75"/>
    <w:rsid w:val="00671268"/>
    <w:rsid w:val="00672661"/>
    <w:rsid w:val="00683F71"/>
    <w:rsid w:val="006841D3"/>
    <w:rsid w:val="006928D5"/>
    <w:rsid w:val="006B5B59"/>
    <w:rsid w:val="006B5FF6"/>
    <w:rsid w:val="006C13F3"/>
    <w:rsid w:val="006C2E3B"/>
    <w:rsid w:val="006C57B9"/>
    <w:rsid w:val="006C5CBE"/>
    <w:rsid w:val="006C6E1D"/>
    <w:rsid w:val="006C6EE1"/>
    <w:rsid w:val="006D6B4F"/>
    <w:rsid w:val="006E7973"/>
    <w:rsid w:val="006F0095"/>
    <w:rsid w:val="006F2225"/>
    <w:rsid w:val="006F6C51"/>
    <w:rsid w:val="006F7533"/>
    <w:rsid w:val="0070331E"/>
    <w:rsid w:val="007168FE"/>
    <w:rsid w:val="007171AC"/>
    <w:rsid w:val="00750F74"/>
    <w:rsid w:val="007550FF"/>
    <w:rsid w:val="00757D23"/>
    <w:rsid w:val="00765F67"/>
    <w:rsid w:val="0077479E"/>
    <w:rsid w:val="00781E71"/>
    <w:rsid w:val="00784863"/>
    <w:rsid w:val="00793773"/>
    <w:rsid w:val="007B75C5"/>
    <w:rsid w:val="007C11A9"/>
    <w:rsid w:val="007C44DB"/>
    <w:rsid w:val="007D3D66"/>
    <w:rsid w:val="007D5AB3"/>
    <w:rsid w:val="007D7362"/>
    <w:rsid w:val="007E6674"/>
    <w:rsid w:val="007E7C17"/>
    <w:rsid w:val="007F5F04"/>
    <w:rsid w:val="007F6E2B"/>
    <w:rsid w:val="008005A0"/>
    <w:rsid w:val="00800D33"/>
    <w:rsid w:val="00807826"/>
    <w:rsid w:val="00807EA6"/>
    <w:rsid w:val="008148AA"/>
    <w:rsid w:val="00817ACA"/>
    <w:rsid w:val="008212E9"/>
    <w:rsid w:val="008278F3"/>
    <w:rsid w:val="008309E2"/>
    <w:rsid w:val="00840341"/>
    <w:rsid w:val="00841CE6"/>
    <w:rsid w:val="00850327"/>
    <w:rsid w:val="0085227D"/>
    <w:rsid w:val="00856810"/>
    <w:rsid w:val="00860C6F"/>
    <w:rsid w:val="00863DEC"/>
    <w:rsid w:val="00864234"/>
    <w:rsid w:val="00864B75"/>
    <w:rsid w:val="0086568F"/>
    <w:rsid w:val="00870D89"/>
    <w:rsid w:val="0087218D"/>
    <w:rsid w:val="008724DA"/>
    <w:rsid w:val="00873B04"/>
    <w:rsid w:val="0088096B"/>
    <w:rsid w:val="00897A4D"/>
    <w:rsid w:val="008A4E43"/>
    <w:rsid w:val="008A7643"/>
    <w:rsid w:val="008B3BF1"/>
    <w:rsid w:val="008B4E26"/>
    <w:rsid w:val="008C642C"/>
    <w:rsid w:val="008E0B14"/>
    <w:rsid w:val="008F4E67"/>
    <w:rsid w:val="00900A1B"/>
    <w:rsid w:val="00921B47"/>
    <w:rsid w:val="0092233D"/>
    <w:rsid w:val="00931DB0"/>
    <w:rsid w:val="009474B7"/>
    <w:rsid w:val="00956B3D"/>
    <w:rsid w:val="009651A7"/>
    <w:rsid w:val="00965F59"/>
    <w:rsid w:val="00971693"/>
    <w:rsid w:val="00974C42"/>
    <w:rsid w:val="0098604C"/>
    <w:rsid w:val="00986F9B"/>
    <w:rsid w:val="00987BEA"/>
    <w:rsid w:val="009923D2"/>
    <w:rsid w:val="00995026"/>
    <w:rsid w:val="00995C11"/>
    <w:rsid w:val="009A311C"/>
    <w:rsid w:val="009B151F"/>
    <w:rsid w:val="009B3CD1"/>
    <w:rsid w:val="009B5F4B"/>
    <w:rsid w:val="009C46B4"/>
    <w:rsid w:val="009C6839"/>
    <w:rsid w:val="009C6A4E"/>
    <w:rsid w:val="009C7E1E"/>
    <w:rsid w:val="009D04CB"/>
    <w:rsid w:val="009E0131"/>
    <w:rsid w:val="009E596E"/>
    <w:rsid w:val="009E5B5A"/>
    <w:rsid w:val="009F7145"/>
    <w:rsid w:val="00A10D67"/>
    <w:rsid w:val="00A26692"/>
    <w:rsid w:val="00A26D96"/>
    <w:rsid w:val="00A377FB"/>
    <w:rsid w:val="00A44BCD"/>
    <w:rsid w:val="00A475D6"/>
    <w:rsid w:val="00A62AEB"/>
    <w:rsid w:val="00A6312A"/>
    <w:rsid w:val="00A66CD5"/>
    <w:rsid w:val="00A77284"/>
    <w:rsid w:val="00A7757C"/>
    <w:rsid w:val="00A810B6"/>
    <w:rsid w:val="00A8124B"/>
    <w:rsid w:val="00A82991"/>
    <w:rsid w:val="00A87F45"/>
    <w:rsid w:val="00A92030"/>
    <w:rsid w:val="00A96183"/>
    <w:rsid w:val="00AA1DA9"/>
    <w:rsid w:val="00AA6096"/>
    <w:rsid w:val="00AB2B01"/>
    <w:rsid w:val="00AB75B9"/>
    <w:rsid w:val="00AC1002"/>
    <w:rsid w:val="00AC1616"/>
    <w:rsid w:val="00AC4C43"/>
    <w:rsid w:val="00AD41AD"/>
    <w:rsid w:val="00AE14A7"/>
    <w:rsid w:val="00AE6278"/>
    <w:rsid w:val="00AE726D"/>
    <w:rsid w:val="00AE7C74"/>
    <w:rsid w:val="00AF5CCF"/>
    <w:rsid w:val="00B04674"/>
    <w:rsid w:val="00B10C39"/>
    <w:rsid w:val="00B16944"/>
    <w:rsid w:val="00B20932"/>
    <w:rsid w:val="00B37A84"/>
    <w:rsid w:val="00B40120"/>
    <w:rsid w:val="00B50445"/>
    <w:rsid w:val="00B5777A"/>
    <w:rsid w:val="00B61BF7"/>
    <w:rsid w:val="00B63C45"/>
    <w:rsid w:val="00B66D2E"/>
    <w:rsid w:val="00B84543"/>
    <w:rsid w:val="00B86EB6"/>
    <w:rsid w:val="00B87099"/>
    <w:rsid w:val="00B90D31"/>
    <w:rsid w:val="00B91677"/>
    <w:rsid w:val="00B931FE"/>
    <w:rsid w:val="00BA2BAD"/>
    <w:rsid w:val="00BB6EA3"/>
    <w:rsid w:val="00BC0A61"/>
    <w:rsid w:val="00BC7DBA"/>
    <w:rsid w:val="00BD3AEF"/>
    <w:rsid w:val="00BD5F1C"/>
    <w:rsid w:val="00BD627B"/>
    <w:rsid w:val="00BF4376"/>
    <w:rsid w:val="00BF59C4"/>
    <w:rsid w:val="00BF6DAF"/>
    <w:rsid w:val="00BF7C83"/>
    <w:rsid w:val="00C01FA1"/>
    <w:rsid w:val="00C05CD7"/>
    <w:rsid w:val="00C0753B"/>
    <w:rsid w:val="00C15C89"/>
    <w:rsid w:val="00C35582"/>
    <w:rsid w:val="00C47159"/>
    <w:rsid w:val="00C50C6A"/>
    <w:rsid w:val="00C50CA1"/>
    <w:rsid w:val="00C6064F"/>
    <w:rsid w:val="00C608B7"/>
    <w:rsid w:val="00C64E16"/>
    <w:rsid w:val="00C67653"/>
    <w:rsid w:val="00C70852"/>
    <w:rsid w:val="00C70AAE"/>
    <w:rsid w:val="00C80448"/>
    <w:rsid w:val="00C84A7E"/>
    <w:rsid w:val="00C86B4A"/>
    <w:rsid w:val="00C8790A"/>
    <w:rsid w:val="00C9074E"/>
    <w:rsid w:val="00C94998"/>
    <w:rsid w:val="00CA1CFD"/>
    <w:rsid w:val="00CA42A8"/>
    <w:rsid w:val="00CA7071"/>
    <w:rsid w:val="00CB01D0"/>
    <w:rsid w:val="00CC34F5"/>
    <w:rsid w:val="00CC78F7"/>
    <w:rsid w:val="00CD4A25"/>
    <w:rsid w:val="00CE017B"/>
    <w:rsid w:val="00D002E9"/>
    <w:rsid w:val="00D0255E"/>
    <w:rsid w:val="00D0304D"/>
    <w:rsid w:val="00D04AA9"/>
    <w:rsid w:val="00D06D54"/>
    <w:rsid w:val="00D14055"/>
    <w:rsid w:val="00D21171"/>
    <w:rsid w:val="00D4426F"/>
    <w:rsid w:val="00D47DB5"/>
    <w:rsid w:val="00D5734B"/>
    <w:rsid w:val="00D579F8"/>
    <w:rsid w:val="00D67CDB"/>
    <w:rsid w:val="00D734B6"/>
    <w:rsid w:val="00D749F3"/>
    <w:rsid w:val="00D77582"/>
    <w:rsid w:val="00D82EA7"/>
    <w:rsid w:val="00D84E83"/>
    <w:rsid w:val="00D940EC"/>
    <w:rsid w:val="00D94867"/>
    <w:rsid w:val="00D95C2C"/>
    <w:rsid w:val="00DA33E5"/>
    <w:rsid w:val="00DB37B4"/>
    <w:rsid w:val="00DB4F2F"/>
    <w:rsid w:val="00DC7561"/>
    <w:rsid w:val="00DC7BA7"/>
    <w:rsid w:val="00DE2BD2"/>
    <w:rsid w:val="00DF146C"/>
    <w:rsid w:val="00DF1B91"/>
    <w:rsid w:val="00DF1DDD"/>
    <w:rsid w:val="00DF56FC"/>
    <w:rsid w:val="00E00F7B"/>
    <w:rsid w:val="00E0135B"/>
    <w:rsid w:val="00E01684"/>
    <w:rsid w:val="00E02F48"/>
    <w:rsid w:val="00E04110"/>
    <w:rsid w:val="00E046E1"/>
    <w:rsid w:val="00E05178"/>
    <w:rsid w:val="00E12C04"/>
    <w:rsid w:val="00E15998"/>
    <w:rsid w:val="00E21C6D"/>
    <w:rsid w:val="00E22E7E"/>
    <w:rsid w:val="00E239F7"/>
    <w:rsid w:val="00E25488"/>
    <w:rsid w:val="00E3262D"/>
    <w:rsid w:val="00E454BA"/>
    <w:rsid w:val="00E55D54"/>
    <w:rsid w:val="00E570E7"/>
    <w:rsid w:val="00E63214"/>
    <w:rsid w:val="00E70334"/>
    <w:rsid w:val="00E91818"/>
    <w:rsid w:val="00E97467"/>
    <w:rsid w:val="00EB7A96"/>
    <w:rsid w:val="00EB7BE3"/>
    <w:rsid w:val="00EC74D0"/>
    <w:rsid w:val="00EF0E61"/>
    <w:rsid w:val="00EF2541"/>
    <w:rsid w:val="00EF3F35"/>
    <w:rsid w:val="00EF6866"/>
    <w:rsid w:val="00F04651"/>
    <w:rsid w:val="00F06947"/>
    <w:rsid w:val="00F10181"/>
    <w:rsid w:val="00F10F99"/>
    <w:rsid w:val="00F17585"/>
    <w:rsid w:val="00F21B9C"/>
    <w:rsid w:val="00F25121"/>
    <w:rsid w:val="00F25431"/>
    <w:rsid w:val="00F25EE9"/>
    <w:rsid w:val="00F26E3F"/>
    <w:rsid w:val="00F3317E"/>
    <w:rsid w:val="00F54896"/>
    <w:rsid w:val="00F54A48"/>
    <w:rsid w:val="00F5540E"/>
    <w:rsid w:val="00F71B47"/>
    <w:rsid w:val="00F74ADE"/>
    <w:rsid w:val="00F80694"/>
    <w:rsid w:val="00F87D66"/>
    <w:rsid w:val="00F91D3D"/>
    <w:rsid w:val="00F92EAA"/>
    <w:rsid w:val="00F95347"/>
    <w:rsid w:val="00F95898"/>
    <w:rsid w:val="00FA42EA"/>
    <w:rsid w:val="00FC072E"/>
    <w:rsid w:val="00FC362F"/>
    <w:rsid w:val="00FD0ACB"/>
    <w:rsid w:val="00FE0E5C"/>
    <w:rsid w:val="00FE508D"/>
    <w:rsid w:val="00FF04A2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AE4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6E79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rsid w:val="009C46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C46B4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1"/>
    <w:qFormat/>
    <w:rsid w:val="00FD0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0694"/>
    <w:pPr>
      <w:spacing w:before="100" w:beforeAutospacing="1" w:after="100" w:afterAutospacing="1"/>
    </w:pPr>
  </w:style>
  <w:style w:type="paragraph" w:customStyle="1" w:styleId="ConsPlusNormal">
    <w:name w:val="ConsPlusNormal"/>
    <w:rsid w:val="00921B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3">
    <w:name w:val="Hyperlink"/>
    <w:basedOn w:val="a0"/>
    <w:uiPriority w:val="99"/>
    <w:unhideWhenUsed/>
    <w:rsid w:val="006E7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83A51F59A6A028BBF1AE62A3C07F976966E4E5DBA994B587F3AEB441FB08759E95034595E7264D557EB107D343B90DC758F10721FB0C53Z0N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83A51F59A6A028BBF1AE62A3C07F976E6CE1E3D3A094B587F3AEB441FB08759E95034595E7264F507EB107D343B90DC758F10721FB0C53Z0N1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C83A51F59A6A028BBF1AE62A3C07F976968E2E5D7A994B587F3AEB441FB08759E95034595E7264D557EB107D343B90DC758F10721FB0C53Z0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61F8-E776-4AD5-BF2F-21CADAC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4193</Words>
  <Characters>23906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2022-11-15T05:38:00Z</cp:lastPrinted>
  <dcterms:created xsi:type="dcterms:W3CDTF">2022-11-16T11:11:00Z</dcterms:created>
  <dcterms:modified xsi:type="dcterms:W3CDTF">2022-11-16T11:11:00Z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создании муниципального казенного учреждения «Управление закупок Пермского муниципального района»</vt:lpwstr>
  </property>
  <property fmtid="{D5CDD505-2E9C-101B-9397-08002B2CF9AE}" pid="3" name="reg_date">
    <vt:lpwstr>24.08.2020</vt:lpwstr>
  </property>
  <property fmtid="{D5CDD505-2E9C-101B-9397-08002B2CF9AE}" pid="4" name="reg_number">
    <vt:lpwstr>454</vt:lpwstr>
  </property>
  <property fmtid="{D5CDD505-2E9C-101B-9397-08002B2CF9AE}" pid="5" name="r_object_id">
    <vt:lpwstr>09000001a77a4000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